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FC" w:rsidRDefault="00622AFC" w:rsidP="00622AFC">
      <w:pPr>
        <w:rPr>
          <w:rFonts w:ascii="Arial" w:hAnsi="Arial" w:cs="Arial"/>
          <w:b/>
        </w:rPr>
      </w:pPr>
      <w:bookmarkStart w:id="0" w:name="_GoBack"/>
      <w:bookmarkEnd w:id="0"/>
    </w:p>
    <w:p w:rsidR="00622AFC" w:rsidRDefault="00622AFC" w:rsidP="00622AFC">
      <w:pPr>
        <w:rPr>
          <w:rFonts w:ascii="Arial" w:hAnsi="Arial" w:cs="Arial"/>
          <w:b/>
        </w:rPr>
      </w:pPr>
    </w:p>
    <w:p w:rsidR="00622AFC" w:rsidRDefault="00622AFC" w:rsidP="00D9095B">
      <w:pPr>
        <w:jc w:val="center"/>
        <w:rPr>
          <w:rFonts w:ascii="Arial" w:hAnsi="Arial" w:cs="Arial"/>
        </w:rPr>
      </w:pPr>
      <w:r w:rsidRPr="00792215">
        <w:rPr>
          <w:rFonts w:ascii="Arial" w:hAnsi="Arial" w:cs="Arial"/>
        </w:rPr>
        <w:br/>
      </w:r>
    </w:p>
    <w:p w:rsidR="00622AFC" w:rsidRPr="00AB2F4A" w:rsidRDefault="00622AFC" w:rsidP="00622AFC">
      <w:pPr>
        <w:ind w:left="2880" w:hanging="2880"/>
        <w:rPr>
          <w:rFonts w:ascii="Arial" w:hAnsi="Arial" w:cs="Arial"/>
        </w:rPr>
      </w:pPr>
      <w:r w:rsidRPr="00AB2F4A">
        <w:rPr>
          <w:rFonts w:ascii="Arial" w:hAnsi="Arial" w:cs="Arial"/>
          <w:b/>
        </w:rPr>
        <w:t>Case Study Title:</w:t>
      </w:r>
      <w:r w:rsidRPr="00AB2F4A">
        <w:rPr>
          <w:rFonts w:ascii="Arial" w:hAnsi="Arial" w:cs="Arial"/>
        </w:rPr>
        <w:t xml:space="preserve"> </w:t>
      </w:r>
      <w:r w:rsidRPr="00AB2F4A">
        <w:rPr>
          <w:rFonts w:ascii="Arial" w:hAnsi="Arial" w:cs="Arial"/>
        </w:rPr>
        <w:tab/>
        <w:t>Creative Collaborative Partnerships: How Net-Zero Energy saving technologies can reduce costs while increasing awareness to citizens.</w:t>
      </w:r>
    </w:p>
    <w:p w:rsidR="00622AFC" w:rsidRPr="00AB2F4A" w:rsidRDefault="00622AFC" w:rsidP="00622AFC">
      <w:pPr>
        <w:rPr>
          <w:rFonts w:ascii="Arial" w:hAnsi="Arial" w:cs="Arial"/>
        </w:rPr>
      </w:pPr>
    </w:p>
    <w:p w:rsidR="00622AFC" w:rsidRPr="00AB2F4A" w:rsidRDefault="00622AFC" w:rsidP="00622AFC">
      <w:pPr>
        <w:rPr>
          <w:rFonts w:ascii="Arial" w:hAnsi="Arial" w:cs="Arial"/>
        </w:rPr>
      </w:pPr>
      <w:r w:rsidRPr="00AB2F4A">
        <w:rPr>
          <w:rFonts w:ascii="Arial" w:hAnsi="Arial" w:cs="Arial"/>
          <w:b/>
        </w:rPr>
        <w:t>Case Study Category:</w:t>
      </w:r>
      <w:r w:rsidRPr="00AB2F4A">
        <w:rPr>
          <w:rFonts w:ascii="Arial" w:hAnsi="Arial" w:cs="Arial"/>
        </w:rPr>
        <w:t xml:space="preserve"> </w:t>
      </w:r>
      <w:r w:rsidRPr="00AB2F4A">
        <w:rPr>
          <w:rFonts w:ascii="Arial" w:hAnsi="Arial" w:cs="Arial"/>
        </w:rPr>
        <w:tab/>
        <w:t>Technology Advancements</w:t>
      </w:r>
    </w:p>
    <w:p w:rsidR="00622AFC" w:rsidRPr="00AB2F4A" w:rsidRDefault="00622AFC" w:rsidP="00622AFC">
      <w:pPr>
        <w:rPr>
          <w:rFonts w:ascii="Arial" w:hAnsi="Arial" w:cs="Arial"/>
        </w:rPr>
      </w:pPr>
      <w:r w:rsidRPr="00AB2F4A">
        <w:rPr>
          <w:rFonts w:ascii="Arial" w:hAnsi="Arial" w:cs="Arial"/>
          <w:b/>
        </w:rPr>
        <w:t>Jurisdiction Name:</w:t>
      </w:r>
      <w:r w:rsidRPr="00AB2F4A">
        <w:rPr>
          <w:rFonts w:ascii="Arial" w:hAnsi="Arial" w:cs="Arial"/>
        </w:rPr>
        <w:t xml:space="preserve"> </w:t>
      </w:r>
      <w:r w:rsidRPr="00AB2F4A">
        <w:rPr>
          <w:rFonts w:ascii="Arial" w:hAnsi="Arial" w:cs="Arial"/>
        </w:rPr>
        <w:tab/>
        <w:t>City of Grand Prairie, Texas</w:t>
      </w:r>
    </w:p>
    <w:p w:rsidR="00622AFC" w:rsidRPr="00AB2F4A" w:rsidRDefault="00622AFC" w:rsidP="00622AFC">
      <w:pPr>
        <w:rPr>
          <w:rFonts w:ascii="Arial" w:hAnsi="Arial" w:cs="Arial"/>
        </w:rPr>
      </w:pPr>
      <w:r w:rsidRPr="00AB2F4A">
        <w:rPr>
          <w:rFonts w:ascii="Arial" w:hAnsi="Arial" w:cs="Arial"/>
          <w:b/>
        </w:rPr>
        <w:t>Jurisdiction</w:t>
      </w:r>
      <w:r w:rsidRPr="00AB2F4A">
        <w:rPr>
          <w:rFonts w:ascii="Arial" w:hAnsi="Arial" w:cs="Arial"/>
        </w:rPr>
        <w:t xml:space="preserve"> </w:t>
      </w:r>
      <w:r w:rsidRPr="00AB2F4A">
        <w:rPr>
          <w:rFonts w:ascii="Arial" w:hAnsi="Arial" w:cs="Arial"/>
        </w:rPr>
        <w:tab/>
      </w:r>
      <w:r w:rsidRPr="00AB2F4A">
        <w:rPr>
          <w:rFonts w:ascii="Arial" w:hAnsi="Arial" w:cs="Arial"/>
        </w:rPr>
        <w:tab/>
      </w:r>
      <w:r w:rsidRPr="00AB2F4A">
        <w:rPr>
          <w:rFonts w:ascii="Arial" w:hAnsi="Arial" w:cs="Arial"/>
        </w:rPr>
        <w:tab/>
        <w:t>Population: 178,290</w:t>
      </w:r>
    </w:p>
    <w:p w:rsidR="00622AFC" w:rsidRPr="00AB2F4A" w:rsidRDefault="00622AFC" w:rsidP="00622AFC">
      <w:pPr>
        <w:rPr>
          <w:rFonts w:ascii="Arial" w:hAnsi="Arial" w:cs="Arial"/>
        </w:rPr>
      </w:pPr>
      <w:r w:rsidRPr="00AB2F4A">
        <w:rPr>
          <w:rFonts w:ascii="Arial" w:hAnsi="Arial" w:cs="Arial"/>
          <w:b/>
        </w:rPr>
        <w:t>City Manager:</w:t>
      </w:r>
      <w:r w:rsidRPr="00AB2F4A">
        <w:rPr>
          <w:rFonts w:ascii="Arial" w:hAnsi="Arial" w:cs="Arial"/>
        </w:rPr>
        <w:t xml:space="preserve"> </w:t>
      </w:r>
      <w:r w:rsidRPr="00AB2F4A">
        <w:rPr>
          <w:rFonts w:ascii="Arial" w:hAnsi="Arial" w:cs="Arial"/>
        </w:rPr>
        <w:tab/>
      </w:r>
      <w:r w:rsidRPr="00AB2F4A">
        <w:rPr>
          <w:rFonts w:ascii="Arial" w:hAnsi="Arial" w:cs="Arial"/>
        </w:rPr>
        <w:tab/>
        <w:t>Tom Hart</w:t>
      </w:r>
    </w:p>
    <w:p w:rsidR="00622AFC" w:rsidRPr="00AB2F4A" w:rsidRDefault="00622AFC" w:rsidP="00622AFC">
      <w:pPr>
        <w:rPr>
          <w:rFonts w:ascii="Arial" w:hAnsi="Arial" w:cs="Arial"/>
        </w:rPr>
      </w:pPr>
      <w:r w:rsidRPr="00AB2F4A">
        <w:rPr>
          <w:rFonts w:ascii="Arial" w:hAnsi="Arial" w:cs="Arial"/>
          <w:b/>
        </w:rPr>
        <w:t>Innovation Award:</w:t>
      </w:r>
      <w:r w:rsidRPr="00AB2F4A">
        <w:rPr>
          <w:rFonts w:ascii="Arial" w:hAnsi="Arial" w:cs="Arial"/>
          <w:b/>
        </w:rPr>
        <w:tab/>
      </w:r>
      <w:r w:rsidRPr="00AB2F4A">
        <w:rPr>
          <w:rFonts w:ascii="Arial" w:hAnsi="Arial" w:cs="Arial"/>
          <w:b/>
        </w:rPr>
        <w:tab/>
      </w:r>
      <w:r w:rsidRPr="00AB2F4A">
        <w:rPr>
          <w:rFonts w:ascii="Arial" w:hAnsi="Arial" w:cs="Arial"/>
        </w:rPr>
        <w:t>Yes</w:t>
      </w:r>
    </w:p>
    <w:p w:rsidR="00622AFC" w:rsidRPr="00AB2F4A" w:rsidRDefault="00622AFC" w:rsidP="00622AFC">
      <w:pPr>
        <w:rPr>
          <w:rFonts w:ascii="Arial" w:hAnsi="Arial" w:cs="Arial"/>
        </w:rPr>
      </w:pPr>
      <w:r w:rsidRPr="00AB2F4A">
        <w:rPr>
          <w:rFonts w:ascii="Arial" w:hAnsi="Arial" w:cs="Arial"/>
          <w:b/>
        </w:rPr>
        <w:t>Rapid Fire Sessions:</w:t>
      </w:r>
      <w:r w:rsidRPr="00AB2F4A">
        <w:rPr>
          <w:rFonts w:ascii="Arial" w:hAnsi="Arial" w:cs="Arial"/>
          <w:b/>
        </w:rPr>
        <w:tab/>
      </w:r>
      <w:r w:rsidR="002C7384" w:rsidRPr="00AB2F4A">
        <w:rPr>
          <w:rFonts w:ascii="Arial" w:hAnsi="Arial" w:cs="Arial"/>
        </w:rPr>
        <w:t>Yes</w:t>
      </w:r>
    </w:p>
    <w:p w:rsidR="002C7384" w:rsidRPr="00AB2F4A" w:rsidRDefault="002C7384" w:rsidP="00622AFC">
      <w:pPr>
        <w:rPr>
          <w:rFonts w:ascii="Arial" w:hAnsi="Arial" w:cs="Arial"/>
          <w:b/>
        </w:rPr>
      </w:pPr>
      <w:r w:rsidRPr="00AB2F4A">
        <w:rPr>
          <w:rFonts w:ascii="Arial" w:hAnsi="Arial" w:cs="Arial"/>
          <w:b/>
        </w:rPr>
        <w:t>Project Leader:</w:t>
      </w:r>
    </w:p>
    <w:p w:rsidR="002C7384" w:rsidRPr="00AB2F4A" w:rsidRDefault="002C7384" w:rsidP="00622AFC">
      <w:pPr>
        <w:rPr>
          <w:rFonts w:ascii="Arial" w:hAnsi="Arial" w:cs="Arial"/>
        </w:rPr>
      </w:pPr>
      <w:r w:rsidRPr="00AB2F4A">
        <w:rPr>
          <w:rFonts w:ascii="Arial" w:hAnsi="Arial" w:cs="Arial"/>
          <w:b/>
        </w:rPr>
        <w:tab/>
        <w:t>Name:</w:t>
      </w:r>
      <w:r w:rsidRPr="00AB2F4A">
        <w:rPr>
          <w:rFonts w:ascii="Arial" w:hAnsi="Arial" w:cs="Arial"/>
          <w:b/>
        </w:rPr>
        <w:tab/>
      </w:r>
      <w:r w:rsidRPr="00AB2F4A">
        <w:rPr>
          <w:rFonts w:ascii="Arial" w:hAnsi="Arial" w:cs="Arial"/>
          <w:b/>
        </w:rPr>
        <w:tab/>
      </w:r>
      <w:r w:rsidRPr="00AB2F4A">
        <w:rPr>
          <w:rFonts w:ascii="Arial" w:hAnsi="Arial" w:cs="Arial"/>
        </w:rPr>
        <w:t>William A. Hills</w:t>
      </w:r>
    </w:p>
    <w:p w:rsidR="002C7384" w:rsidRPr="00AB2F4A" w:rsidRDefault="002C7384" w:rsidP="00622AFC">
      <w:pPr>
        <w:rPr>
          <w:rFonts w:ascii="Arial" w:hAnsi="Arial" w:cs="Arial"/>
        </w:rPr>
      </w:pPr>
      <w:r w:rsidRPr="00AB2F4A">
        <w:rPr>
          <w:rFonts w:ascii="Arial" w:hAnsi="Arial" w:cs="Arial"/>
        </w:rPr>
        <w:tab/>
      </w:r>
      <w:r w:rsidRPr="00AB2F4A">
        <w:rPr>
          <w:rFonts w:ascii="Arial" w:hAnsi="Arial" w:cs="Arial"/>
          <w:b/>
        </w:rPr>
        <w:t>Title</w:t>
      </w:r>
      <w:r w:rsidRPr="00AB2F4A">
        <w:rPr>
          <w:rFonts w:ascii="Arial" w:hAnsi="Arial" w:cs="Arial"/>
        </w:rPr>
        <w:t>:</w:t>
      </w:r>
      <w:r w:rsidRPr="00AB2F4A">
        <w:rPr>
          <w:rFonts w:ascii="Arial" w:hAnsi="Arial" w:cs="Arial"/>
        </w:rPr>
        <w:tab/>
      </w:r>
      <w:r w:rsidRPr="00AB2F4A">
        <w:rPr>
          <w:rFonts w:ascii="Arial" w:hAnsi="Arial" w:cs="Arial"/>
        </w:rPr>
        <w:tab/>
      </w:r>
      <w:r w:rsidRPr="00AB2F4A">
        <w:rPr>
          <w:rFonts w:ascii="Arial" w:hAnsi="Arial" w:cs="Arial"/>
        </w:rPr>
        <w:tab/>
        <w:t>Director</w:t>
      </w:r>
    </w:p>
    <w:p w:rsidR="002C7384" w:rsidRPr="00AB2F4A" w:rsidRDefault="002C7384" w:rsidP="00622AFC">
      <w:pPr>
        <w:rPr>
          <w:rFonts w:ascii="Arial" w:hAnsi="Arial" w:cs="Arial"/>
        </w:rPr>
      </w:pPr>
      <w:r w:rsidRPr="00AB2F4A">
        <w:rPr>
          <w:rFonts w:ascii="Arial" w:hAnsi="Arial" w:cs="Arial"/>
          <w:b/>
        </w:rPr>
        <w:tab/>
        <w:t>Department:</w:t>
      </w:r>
      <w:r w:rsidRPr="00AB2F4A">
        <w:rPr>
          <w:rFonts w:ascii="Arial" w:hAnsi="Arial" w:cs="Arial"/>
          <w:b/>
        </w:rPr>
        <w:tab/>
      </w:r>
      <w:r w:rsidRPr="00AB2F4A">
        <w:rPr>
          <w:rFonts w:ascii="Arial" w:hAnsi="Arial" w:cs="Arial"/>
        </w:rPr>
        <w:tab/>
        <w:t>Housing and Neighborhood Services</w:t>
      </w:r>
    </w:p>
    <w:p w:rsidR="002C7384" w:rsidRPr="00AB2F4A" w:rsidRDefault="002C7384" w:rsidP="00622AFC">
      <w:pPr>
        <w:rPr>
          <w:rFonts w:ascii="Arial" w:hAnsi="Arial" w:cs="Arial"/>
        </w:rPr>
      </w:pPr>
      <w:r w:rsidRPr="00AB2F4A">
        <w:rPr>
          <w:rFonts w:ascii="Arial" w:hAnsi="Arial" w:cs="Arial"/>
          <w:b/>
        </w:rPr>
        <w:tab/>
        <w:t>Phone number:</w:t>
      </w:r>
      <w:r w:rsidRPr="00AB2F4A">
        <w:rPr>
          <w:rFonts w:ascii="Arial" w:hAnsi="Arial" w:cs="Arial"/>
        </w:rPr>
        <w:tab/>
        <w:t>(972)-237-8180</w:t>
      </w:r>
    </w:p>
    <w:p w:rsidR="002C7384" w:rsidRPr="00AB2F4A" w:rsidRDefault="002C7384" w:rsidP="00622AFC">
      <w:pPr>
        <w:rPr>
          <w:rFonts w:ascii="Arial" w:hAnsi="Arial" w:cs="Arial"/>
        </w:rPr>
      </w:pPr>
      <w:r w:rsidRPr="00AB2F4A">
        <w:rPr>
          <w:rFonts w:ascii="Arial" w:hAnsi="Arial" w:cs="Arial"/>
          <w:b/>
        </w:rPr>
        <w:tab/>
        <w:t>eMail:</w:t>
      </w:r>
      <w:r w:rsidRPr="00AB2F4A">
        <w:rPr>
          <w:rFonts w:ascii="Arial" w:hAnsi="Arial" w:cs="Arial"/>
          <w:b/>
        </w:rPr>
        <w:tab/>
      </w:r>
      <w:r w:rsidRPr="00AB2F4A">
        <w:rPr>
          <w:rFonts w:ascii="Arial" w:hAnsi="Arial" w:cs="Arial"/>
        </w:rPr>
        <w:tab/>
      </w:r>
      <w:r w:rsidRPr="00AB2F4A">
        <w:rPr>
          <w:rFonts w:ascii="Arial" w:hAnsi="Arial" w:cs="Arial"/>
        </w:rPr>
        <w:tab/>
      </w:r>
      <w:hyperlink r:id="rId6" w:history="1">
        <w:r w:rsidRPr="00AB2F4A">
          <w:rPr>
            <w:rStyle w:val="Hyperlink"/>
            <w:rFonts w:ascii="Arial" w:hAnsi="Arial" w:cs="Arial"/>
          </w:rPr>
          <w:t>Bhills@gptx.org</w:t>
        </w:r>
      </w:hyperlink>
    </w:p>
    <w:p w:rsidR="002C7384" w:rsidRPr="00AB2F4A" w:rsidRDefault="002C7384" w:rsidP="00622AFC">
      <w:pPr>
        <w:rPr>
          <w:rFonts w:ascii="Arial" w:hAnsi="Arial" w:cs="Arial"/>
        </w:rPr>
      </w:pPr>
      <w:r w:rsidRPr="00AB2F4A">
        <w:rPr>
          <w:rFonts w:ascii="Arial" w:hAnsi="Arial" w:cs="Arial"/>
          <w:b/>
        </w:rPr>
        <w:tab/>
        <w:t>Address:</w:t>
      </w:r>
      <w:r w:rsidRPr="00AB2F4A">
        <w:rPr>
          <w:rFonts w:ascii="Arial" w:hAnsi="Arial" w:cs="Arial"/>
        </w:rPr>
        <w:tab/>
      </w:r>
      <w:r w:rsidRPr="00AB2F4A">
        <w:rPr>
          <w:rFonts w:ascii="Arial" w:hAnsi="Arial" w:cs="Arial"/>
        </w:rPr>
        <w:tab/>
        <w:t>205 W. Church St. Grand Prairie, TX 75050</w:t>
      </w:r>
    </w:p>
    <w:p w:rsidR="001F0473" w:rsidRPr="00AB2F4A" w:rsidRDefault="001F0473" w:rsidP="00622AFC">
      <w:pPr>
        <w:rPr>
          <w:rFonts w:ascii="Arial" w:hAnsi="Arial" w:cs="Arial"/>
          <w:b/>
        </w:rPr>
      </w:pPr>
    </w:p>
    <w:p w:rsidR="002C7384" w:rsidRPr="00AB2F4A" w:rsidRDefault="002C7384" w:rsidP="00622AFC">
      <w:pPr>
        <w:rPr>
          <w:rFonts w:ascii="Arial" w:hAnsi="Arial" w:cs="Arial"/>
          <w:b/>
        </w:rPr>
      </w:pPr>
      <w:r w:rsidRPr="00AB2F4A">
        <w:rPr>
          <w:rFonts w:ascii="Arial" w:hAnsi="Arial" w:cs="Arial"/>
          <w:b/>
        </w:rPr>
        <w:t>Presentation Team Member</w:t>
      </w:r>
      <w:r w:rsidR="00A84676" w:rsidRPr="00AB2F4A">
        <w:rPr>
          <w:rFonts w:ascii="Arial" w:hAnsi="Arial" w:cs="Arial"/>
          <w:b/>
        </w:rPr>
        <w:t>s</w:t>
      </w:r>
      <w:r w:rsidRPr="00AB2F4A">
        <w:rPr>
          <w:rFonts w:ascii="Arial" w:hAnsi="Arial" w:cs="Arial"/>
          <w:b/>
        </w:rPr>
        <w:t>:</w:t>
      </w:r>
    </w:p>
    <w:p w:rsidR="002C7384" w:rsidRPr="00AB2F4A" w:rsidRDefault="002C7384" w:rsidP="002C7384">
      <w:pPr>
        <w:rPr>
          <w:rFonts w:ascii="Arial" w:hAnsi="Arial" w:cs="Arial"/>
        </w:rPr>
      </w:pPr>
      <w:r w:rsidRPr="00AB2F4A">
        <w:rPr>
          <w:rFonts w:ascii="Arial" w:hAnsi="Arial" w:cs="Arial"/>
          <w:b/>
        </w:rPr>
        <w:tab/>
        <w:t>Name:</w:t>
      </w:r>
      <w:r w:rsidRPr="00AB2F4A">
        <w:rPr>
          <w:rFonts w:ascii="Arial" w:hAnsi="Arial" w:cs="Arial"/>
          <w:b/>
        </w:rPr>
        <w:tab/>
      </w:r>
      <w:r w:rsidRPr="00AB2F4A">
        <w:rPr>
          <w:rFonts w:ascii="Arial" w:hAnsi="Arial" w:cs="Arial"/>
          <w:b/>
        </w:rPr>
        <w:tab/>
      </w:r>
      <w:r w:rsidRPr="00AB2F4A">
        <w:rPr>
          <w:rFonts w:ascii="Arial" w:hAnsi="Arial" w:cs="Arial"/>
        </w:rPr>
        <w:t>William A. Hills</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Title:</w:t>
      </w:r>
      <w:r w:rsidRPr="00AB2F4A">
        <w:rPr>
          <w:rFonts w:ascii="Arial" w:hAnsi="Arial" w:cs="Arial"/>
          <w:b/>
        </w:rPr>
        <w:tab/>
      </w:r>
      <w:r w:rsidRPr="00AB2F4A">
        <w:rPr>
          <w:rFonts w:ascii="Arial" w:hAnsi="Arial" w:cs="Arial"/>
        </w:rPr>
        <w:tab/>
      </w:r>
      <w:r w:rsidRPr="00AB2F4A">
        <w:rPr>
          <w:rFonts w:ascii="Arial" w:hAnsi="Arial" w:cs="Arial"/>
        </w:rPr>
        <w:tab/>
        <w:t>Director</w:t>
      </w:r>
    </w:p>
    <w:p w:rsidR="002C7384" w:rsidRPr="00AB2F4A" w:rsidRDefault="002C7384" w:rsidP="002C7384">
      <w:pPr>
        <w:rPr>
          <w:rFonts w:ascii="Arial" w:hAnsi="Arial" w:cs="Arial"/>
        </w:rPr>
      </w:pPr>
      <w:r w:rsidRPr="00AB2F4A">
        <w:rPr>
          <w:rFonts w:ascii="Arial" w:hAnsi="Arial" w:cs="Arial"/>
          <w:b/>
        </w:rPr>
        <w:tab/>
        <w:t>Department:</w:t>
      </w:r>
      <w:r w:rsidRPr="00AB2F4A">
        <w:rPr>
          <w:rFonts w:ascii="Arial" w:hAnsi="Arial" w:cs="Arial"/>
          <w:b/>
        </w:rPr>
        <w:tab/>
      </w:r>
      <w:r w:rsidRPr="00AB2F4A">
        <w:rPr>
          <w:rFonts w:ascii="Arial" w:hAnsi="Arial" w:cs="Arial"/>
        </w:rPr>
        <w:tab/>
        <w:t>Housing and Neighborhood Services</w:t>
      </w:r>
    </w:p>
    <w:p w:rsidR="002C7384" w:rsidRPr="00AB2F4A" w:rsidRDefault="002C7384" w:rsidP="002C7384">
      <w:pPr>
        <w:rPr>
          <w:rFonts w:ascii="Arial" w:hAnsi="Arial" w:cs="Arial"/>
        </w:rPr>
      </w:pPr>
      <w:r w:rsidRPr="00AB2F4A">
        <w:rPr>
          <w:rFonts w:ascii="Arial" w:hAnsi="Arial" w:cs="Arial"/>
          <w:b/>
        </w:rPr>
        <w:tab/>
        <w:t>Phone number:</w:t>
      </w:r>
      <w:r w:rsidRPr="00AB2F4A">
        <w:rPr>
          <w:rFonts w:ascii="Arial" w:hAnsi="Arial" w:cs="Arial"/>
        </w:rPr>
        <w:tab/>
        <w:t>(972)-237-8180</w:t>
      </w:r>
    </w:p>
    <w:p w:rsidR="002C7384" w:rsidRPr="00AB2F4A" w:rsidRDefault="002C7384" w:rsidP="002C7384">
      <w:pPr>
        <w:rPr>
          <w:rFonts w:ascii="Arial" w:hAnsi="Arial" w:cs="Arial"/>
        </w:rPr>
      </w:pPr>
      <w:r w:rsidRPr="00AB2F4A">
        <w:rPr>
          <w:rFonts w:ascii="Arial" w:hAnsi="Arial" w:cs="Arial"/>
          <w:b/>
        </w:rPr>
        <w:tab/>
        <w:t>eMail:</w:t>
      </w:r>
      <w:r w:rsidRPr="00AB2F4A">
        <w:rPr>
          <w:rFonts w:ascii="Arial" w:hAnsi="Arial" w:cs="Arial"/>
          <w:b/>
        </w:rPr>
        <w:tab/>
      </w:r>
      <w:r w:rsidRPr="00AB2F4A">
        <w:rPr>
          <w:rFonts w:ascii="Arial" w:hAnsi="Arial" w:cs="Arial"/>
        </w:rPr>
        <w:tab/>
      </w:r>
      <w:r w:rsidRPr="00AB2F4A">
        <w:rPr>
          <w:rFonts w:ascii="Arial" w:hAnsi="Arial" w:cs="Arial"/>
        </w:rPr>
        <w:tab/>
      </w:r>
      <w:hyperlink r:id="rId7" w:history="1">
        <w:r w:rsidRPr="00AB2F4A">
          <w:rPr>
            <w:rStyle w:val="Hyperlink"/>
            <w:rFonts w:ascii="Arial" w:hAnsi="Arial" w:cs="Arial"/>
          </w:rPr>
          <w:t>Bhills@gptx.org</w:t>
        </w:r>
      </w:hyperlink>
    </w:p>
    <w:p w:rsidR="002C7384" w:rsidRPr="00AB2F4A" w:rsidRDefault="002C7384" w:rsidP="002C7384">
      <w:pPr>
        <w:rPr>
          <w:rFonts w:ascii="Arial" w:hAnsi="Arial" w:cs="Arial"/>
        </w:rPr>
      </w:pPr>
      <w:r w:rsidRPr="00AB2F4A">
        <w:rPr>
          <w:rFonts w:ascii="Arial" w:hAnsi="Arial" w:cs="Arial"/>
          <w:b/>
        </w:rPr>
        <w:tab/>
        <w:t>Address:</w:t>
      </w:r>
      <w:r w:rsidRPr="00AB2F4A">
        <w:rPr>
          <w:rFonts w:ascii="Arial" w:hAnsi="Arial" w:cs="Arial"/>
        </w:rPr>
        <w:tab/>
      </w:r>
      <w:r w:rsidRPr="00AB2F4A">
        <w:rPr>
          <w:rFonts w:ascii="Arial" w:hAnsi="Arial" w:cs="Arial"/>
        </w:rPr>
        <w:tab/>
        <w:t>205 W. Church St. Grand Prairie, TX 75050</w:t>
      </w:r>
    </w:p>
    <w:p w:rsidR="002C7384" w:rsidRPr="00AB2F4A" w:rsidRDefault="002C7384" w:rsidP="002C7384">
      <w:pPr>
        <w:ind w:firstLine="720"/>
        <w:rPr>
          <w:rFonts w:ascii="Arial" w:hAnsi="Arial" w:cs="Arial"/>
          <w:b/>
        </w:rPr>
      </w:pPr>
    </w:p>
    <w:p w:rsidR="002C7384" w:rsidRPr="00AB2F4A" w:rsidRDefault="002C7384" w:rsidP="002C7384">
      <w:pPr>
        <w:ind w:firstLine="720"/>
        <w:rPr>
          <w:rFonts w:ascii="Arial" w:hAnsi="Arial" w:cs="Arial"/>
        </w:rPr>
      </w:pPr>
      <w:r w:rsidRPr="00AB2F4A">
        <w:rPr>
          <w:rFonts w:ascii="Arial" w:hAnsi="Arial" w:cs="Arial"/>
          <w:b/>
        </w:rPr>
        <w:t>Name:</w:t>
      </w:r>
      <w:r w:rsidRPr="00AB2F4A">
        <w:rPr>
          <w:rFonts w:ascii="Arial" w:hAnsi="Arial" w:cs="Arial"/>
          <w:b/>
        </w:rPr>
        <w:tab/>
      </w:r>
      <w:r w:rsidRPr="00AB2F4A">
        <w:rPr>
          <w:rFonts w:ascii="Arial" w:hAnsi="Arial" w:cs="Arial"/>
          <w:b/>
        </w:rPr>
        <w:tab/>
      </w:r>
      <w:r w:rsidRPr="00AB2F4A">
        <w:rPr>
          <w:rFonts w:ascii="Arial" w:hAnsi="Arial" w:cs="Arial"/>
        </w:rPr>
        <w:t>Gary Walters</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Title:</w:t>
      </w:r>
      <w:r w:rsidRPr="00AB2F4A">
        <w:rPr>
          <w:rFonts w:ascii="Arial" w:hAnsi="Arial" w:cs="Arial"/>
          <w:b/>
        </w:rPr>
        <w:tab/>
      </w:r>
      <w:r w:rsidRPr="00AB2F4A">
        <w:rPr>
          <w:rFonts w:ascii="Arial" w:hAnsi="Arial" w:cs="Arial"/>
        </w:rPr>
        <w:tab/>
      </w:r>
      <w:r w:rsidRPr="00AB2F4A">
        <w:rPr>
          <w:rFonts w:ascii="Arial" w:hAnsi="Arial" w:cs="Arial"/>
        </w:rPr>
        <w:tab/>
        <w:t>Manager</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Department:</w:t>
      </w:r>
      <w:r w:rsidRPr="00AB2F4A">
        <w:rPr>
          <w:rFonts w:ascii="Arial" w:hAnsi="Arial" w:cs="Arial"/>
          <w:b/>
        </w:rPr>
        <w:tab/>
      </w:r>
      <w:r w:rsidRPr="00AB2F4A">
        <w:rPr>
          <w:rFonts w:ascii="Arial" w:hAnsi="Arial" w:cs="Arial"/>
        </w:rPr>
        <w:tab/>
        <w:t>Housing and Neighborhood Services</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Phone number:</w:t>
      </w:r>
      <w:r w:rsidRPr="00AB2F4A">
        <w:rPr>
          <w:rFonts w:ascii="Arial" w:hAnsi="Arial" w:cs="Arial"/>
        </w:rPr>
        <w:tab/>
        <w:t>(972)-237-8168</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eMail:</w:t>
      </w:r>
      <w:r w:rsidRPr="00AB2F4A">
        <w:rPr>
          <w:rFonts w:ascii="Arial" w:hAnsi="Arial" w:cs="Arial"/>
          <w:b/>
        </w:rPr>
        <w:tab/>
      </w:r>
      <w:r w:rsidRPr="00AB2F4A">
        <w:rPr>
          <w:rFonts w:ascii="Arial" w:hAnsi="Arial" w:cs="Arial"/>
        </w:rPr>
        <w:tab/>
      </w:r>
      <w:r w:rsidRPr="00AB2F4A">
        <w:rPr>
          <w:rFonts w:ascii="Arial" w:hAnsi="Arial" w:cs="Arial"/>
        </w:rPr>
        <w:tab/>
      </w:r>
      <w:hyperlink r:id="rId8" w:history="1">
        <w:r w:rsidRPr="00AB2F4A">
          <w:rPr>
            <w:rStyle w:val="Hyperlink"/>
            <w:rFonts w:ascii="Arial" w:hAnsi="Arial" w:cs="Arial"/>
          </w:rPr>
          <w:t>Gwalters@gptx.org</w:t>
        </w:r>
      </w:hyperlink>
    </w:p>
    <w:p w:rsidR="002C7384" w:rsidRPr="00AB2F4A" w:rsidRDefault="002C7384" w:rsidP="002C7384">
      <w:pPr>
        <w:rPr>
          <w:rFonts w:ascii="Arial" w:hAnsi="Arial" w:cs="Arial"/>
        </w:rPr>
      </w:pPr>
      <w:r w:rsidRPr="00AB2F4A">
        <w:rPr>
          <w:rFonts w:ascii="Arial" w:hAnsi="Arial" w:cs="Arial"/>
          <w:b/>
        </w:rPr>
        <w:tab/>
        <w:t>Address:</w:t>
      </w:r>
      <w:r w:rsidRPr="00AB2F4A">
        <w:rPr>
          <w:rFonts w:ascii="Arial" w:hAnsi="Arial" w:cs="Arial"/>
        </w:rPr>
        <w:tab/>
      </w:r>
      <w:r w:rsidRPr="00AB2F4A">
        <w:rPr>
          <w:rFonts w:ascii="Arial" w:hAnsi="Arial" w:cs="Arial"/>
        </w:rPr>
        <w:tab/>
        <w:t>205 W. Church St. Grand Prairie, TX 75050</w:t>
      </w:r>
    </w:p>
    <w:p w:rsidR="002C7384" w:rsidRPr="00AB2F4A" w:rsidRDefault="002C7384" w:rsidP="002C7384">
      <w:pPr>
        <w:rPr>
          <w:rFonts w:ascii="Arial" w:hAnsi="Arial" w:cs="Arial"/>
          <w:b/>
        </w:rPr>
      </w:pPr>
      <w:r w:rsidRPr="00AB2F4A">
        <w:rPr>
          <w:rFonts w:ascii="Arial" w:hAnsi="Arial" w:cs="Arial"/>
          <w:b/>
        </w:rPr>
        <w:tab/>
      </w:r>
    </w:p>
    <w:p w:rsidR="002C7384" w:rsidRPr="00AB2F4A" w:rsidRDefault="002C7384" w:rsidP="002C7384">
      <w:pPr>
        <w:ind w:firstLine="720"/>
        <w:rPr>
          <w:rFonts w:ascii="Arial" w:hAnsi="Arial" w:cs="Arial"/>
        </w:rPr>
      </w:pPr>
      <w:r w:rsidRPr="00AB2F4A">
        <w:rPr>
          <w:rFonts w:ascii="Arial" w:hAnsi="Arial" w:cs="Arial"/>
          <w:b/>
        </w:rPr>
        <w:t>Name:</w:t>
      </w:r>
      <w:r w:rsidRPr="00AB2F4A">
        <w:rPr>
          <w:rFonts w:ascii="Arial" w:hAnsi="Arial" w:cs="Arial"/>
          <w:b/>
        </w:rPr>
        <w:tab/>
      </w:r>
      <w:r w:rsidRPr="00AB2F4A">
        <w:rPr>
          <w:rFonts w:ascii="Arial" w:hAnsi="Arial" w:cs="Arial"/>
          <w:b/>
        </w:rPr>
        <w:tab/>
      </w:r>
      <w:r w:rsidRPr="00AB2F4A">
        <w:rPr>
          <w:rFonts w:ascii="Arial" w:hAnsi="Arial" w:cs="Arial"/>
        </w:rPr>
        <w:t>Darwin Wade</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Title:</w:t>
      </w:r>
      <w:r w:rsidRPr="00AB2F4A">
        <w:rPr>
          <w:rFonts w:ascii="Arial" w:hAnsi="Arial" w:cs="Arial"/>
          <w:b/>
        </w:rPr>
        <w:tab/>
      </w:r>
      <w:r w:rsidRPr="00AB2F4A">
        <w:rPr>
          <w:rFonts w:ascii="Arial" w:hAnsi="Arial" w:cs="Arial"/>
        </w:rPr>
        <w:tab/>
      </w:r>
      <w:r w:rsidRPr="00AB2F4A">
        <w:rPr>
          <w:rFonts w:ascii="Arial" w:hAnsi="Arial" w:cs="Arial"/>
        </w:rPr>
        <w:tab/>
        <w:t>Neighborhood Stabilization Program Coordinator</w:t>
      </w:r>
    </w:p>
    <w:p w:rsidR="002C7384" w:rsidRPr="00AB2F4A" w:rsidRDefault="002C7384" w:rsidP="002C7384">
      <w:pPr>
        <w:rPr>
          <w:rFonts w:ascii="Arial" w:hAnsi="Arial" w:cs="Arial"/>
        </w:rPr>
      </w:pPr>
      <w:r w:rsidRPr="00AB2F4A">
        <w:rPr>
          <w:rFonts w:ascii="Arial" w:hAnsi="Arial" w:cs="Arial"/>
          <w:b/>
        </w:rPr>
        <w:tab/>
        <w:t>Department:</w:t>
      </w:r>
      <w:r w:rsidRPr="00AB2F4A">
        <w:rPr>
          <w:rFonts w:ascii="Arial" w:hAnsi="Arial" w:cs="Arial"/>
          <w:b/>
        </w:rPr>
        <w:tab/>
      </w:r>
      <w:r w:rsidRPr="00AB2F4A">
        <w:rPr>
          <w:rFonts w:ascii="Arial" w:hAnsi="Arial" w:cs="Arial"/>
        </w:rPr>
        <w:tab/>
        <w:t>Housing and Neighborhood Services</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Phone number:</w:t>
      </w:r>
      <w:r w:rsidRPr="00AB2F4A">
        <w:rPr>
          <w:rFonts w:ascii="Arial" w:hAnsi="Arial" w:cs="Arial"/>
          <w:b/>
        </w:rPr>
        <w:tab/>
      </w:r>
      <w:r w:rsidRPr="00AB2F4A">
        <w:rPr>
          <w:rFonts w:ascii="Arial" w:hAnsi="Arial" w:cs="Arial"/>
        </w:rPr>
        <w:t>(972)-237-8173</w:t>
      </w:r>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eMail:</w:t>
      </w:r>
      <w:r w:rsidRPr="00AB2F4A">
        <w:rPr>
          <w:rFonts w:ascii="Arial" w:hAnsi="Arial" w:cs="Arial"/>
          <w:b/>
        </w:rPr>
        <w:tab/>
      </w:r>
      <w:r w:rsidRPr="00AB2F4A">
        <w:rPr>
          <w:rFonts w:ascii="Arial" w:hAnsi="Arial" w:cs="Arial"/>
        </w:rPr>
        <w:tab/>
      </w:r>
      <w:r w:rsidRPr="00AB2F4A">
        <w:rPr>
          <w:rFonts w:ascii="Arial" w:hAnsi="Arial" w:cs="Arial"/>
        </w:rPr>
        <w:tab/>
      </w:r>
      <w:hyperlink r:id="rId9" w:history="1">
        <w:r w:rsidRPr="00AB2F4A">
          <w:rPr>
            <w:rStyle w:val="Hyperlink"/>
            <w:rFonts w:ascii="Arial" w:hAnsi="Arial" w:cs="Arial"/>
          </w:rPr>
          <w:t>Dwade@gptx.org</w:t>
        </w:r>
      </w:hyperlink>
    </w:p>
    <w:p w:rsidR="002C7384" w:rsidRPr="00AB2F4A" w:rsidRDefault="002C7384" w:rsidP="002C7384">
      <w:pPr>
        <w:rPr>
          <w:rFonts w:ascii="Arial" w:hAnsi="Arial" w:cs="Arial"/>
        </w:rPr>
      </w:pPr>
      <w:r w:rsidRPr="00AB2F4A">
        <w:rPr>
          <w:rFonts w:ascii="Arial" w:hAnsi="Arial" w:cs="Arial"/>
        </w:rPr>
        <w:tab/>
      </w:r>
      <w:r w:rsidRPr="00AB2F4A">
        <w:rPr>
          <w:rFonts w:ascii="Arial" w:hAnsi="Arial" w:cs="Arial"/>
          <w:b/>
        </w:rPr>
        <w:t>Address:</w:t>
      </w:r>
      <w:r w:rsidRPr="00AB2F4A">
        <w:rPr>
          <w:rFonts w:ascii="Arial" w:hAnsi="Arial" w:cs="Arial"/>
        </w:rPr>
        <w:tab/>
      </w:r>
      <w:r w:rsidRPr="00AB2F4A">
        <w:rPr>
          <w:rFonts w:ascii="Arial" w:hAnsi="Arial" w:cs="Arial"/>
        </w:rPr>
        <w:tab/>
        <w:t>205 W. Church St. Grand Prairie, TX 75050</w:t>
      </w:r>
    </w:p>
    <w:p w:rsidR="00D9095B" w:rsidRPr="00AB2F4A" w:rsidRDefault="00D9095B" w:rsidP="001E5BDB">
      <w:pPr>
        <w:jc w:val="both"/>
        <w:rPr>
          <w:rFonts w:ascii="Arial" w:hAnsi="Arial" w:cs="Arial"/>
        </w:rPr>
      </w:pPr>
    </w:p>
    <w:p w:rsidR="00D9095B" w:rsidRPr="00AB2F4A" w:rsidRDefault="00D9095B" w:rsidP="001E5BDB">
      <w:pPr>
        <w:jc w:val="both"/>
        <w:rPr>
          <w:rFonts w:ascii="Arial" w:hAnsi="Arial" w:cs="Arial"/>
        </w:rPr>
      </w:pPr>
    </w:p>
    <w:p w:rsidR="00033192" w:rsidRPr="00AB2F4A" w:rsidRDefault="00033192" w:rsidP="001E5BDB">
      <w:pPr>
        <w:jc w:val="both"/>
        <w:rPr>
          <w:rFonts w:ascii="Arial" w:hAnsi="Arial" w:cs="Arial"/>
        </w:rPr>
      </w:pPr>
    </w:p>
    <w:p w:rsidR="00033192" w:rsidRPr="00AB2F4A" w:rsidRDefault="00033192" w:rsidP="001E5BDB">
      <w:pPr>
        <w:jc w:val="both"/>
        <w:rPr>
          <w:rFonts w:ascii="Arial" w:hAnsi="Arial" w:cs="Arial"/>
          <w:b/>
          <w:u w:val="single"/>
        </w:rPr>
      </w:pPr>
      <w:r w:rsidRPr="00AB2F4A">
        <w:rPr>
          <w:rFonts w:ascii="Arial" w:hAnsi="Arial" w:cs="Arial"/>
          <w:b/>
          <w:u w:val="single"/>
        </w:rPr>
        <w:lastRenderedPageBreak/>
        <w:t>SYNOPSIS</w:t>
      </w:r>
    </w:p>
    <w:p w:rsidR="00033192" w:rsidRPr="00AB2F4A" w:rsidRDefault="00033192" w:rsidP="001E5BDB">
      <w:pPr>
        <w:jc w:val="both"/>
        <w:rPr>
          <w:rFonts w:ascii="Arial" w:hAnsi="Arial" w:cs="Arial"/>
        </w:rPr>
      </w:pPr>
    </w:p>
    <w:p w:rsidR="00033192" w:rsidRPr="00AB2F4A" w:rsidRDefault="00622AFC" w:rsidP="001E5BDB">
      <w:pPr>
        <w:jc w:val="both"/>
        <w:rPr>
          <w:rFonts w:ascii="Arial" w:hAnsi="Arial" w:cs="Arial"/>
        </w:rPr>
      </w:pPr>
      <w:r w:rsidRPr="00AB2F4A">
        <w:rPr>
          <w:rFonts w:ascii="Arial" w:hAnsi="Arial" w:cs="Arial"/>
        </w:rPr>
        <w:t xml:space="preserve">The City of Grand Prairie Housing and Neighborhood Services Department sought ways to cut utility costs for families under its HOME Reconstruct Program.  </w:t>
      </w:r>
      <w:r w:rsidR="00DF384E" w:rsidRPr="00AB2F4A">
        <w:rPr>
          <w:rFonts w:ascii="Arial" w:hAnsi="Arial" w:cs="Arial"/>
        </w:rPr>
        <w:t>Since n</w:t>
      </w:r>
      <w:r w:rsidR="00033192" w:rsidRPr="00AB2F4A">
        <w:rPr>
          <w:rFonts w:ascii="Arial" w:hAnsi="Arial" w:cs="Arial"/>
        </w:rPr>
        <w:t>et zero energy homes produce as much or more energy than they use by incorporating many high efficiency upgrades and designs to conserve an</w:t>
      </w:r>
      <w:r w:rsidR="00DF384E" w:rsidRPr="00AB2F4A">
        <w:rPr>
          <w:rFonts w:ascii="Arial" w:hAnsi="Arial" w:cs="Arial"/>
        </w:rPr>
        <w:t>d minimize electricity usage, the need for this particular project became a high priority for the city.  Prior to th</w:t>
      </w:r>
      <w:r w:rsidR="003C64D3" w:rsidRPr="00AB2F4A">
        <w:rPr>
          <w:rFonts w:ascii="Arial" w:hAnsi="Arial" w:cs="Arial"/>
        </w:rPr>
        <w:t>e net zero energy saving</w:t>
      </w:r>
      <w:r w:rsidR="00DF384E" w:rsidRPr="00AB2F4A">
        <w:rPr>
          <w:rFonts w:ascii="Arial" w:hAnsi="Arial" w:cs="Arial"/>
        </w:rPr>
        <w:t xml:space="preserve"> project, t</w:t>
      </w:r>
      <w:r w:rsidR="00033192" w:rsidRPr="00AB2F4A">
        <w:rPr>
          <w:rFonts w:ascii="Arial" w:hAnsi="Arial" w:cs="Arial"/>
        </w:rPr>
        <w:t>he department did not direct attention to educating its clients about zero energy or energy conservation, nor did it implement these new technologies in any of its grant programs involving construction or rehabilitation</w:t>
      </w:r>
      <w:r w:rsidR="00DF384E" w:rsidRPr="00AB2F4A">
        <w:rPr>
          <w:rFonts w:ascii="Arial" w:hAnsi="Arial" w:cs="Arial"/>
        </w:rPr>
        <w:t xml:space="preserve">.  </w:t>
      </w:r>
      <w:r w:rsidR="00756E66" w:rsidRPr="00AB2F4A">
        <w:rPr>
          <w:rFonts w:ascii="Arial" w:hAnsi="Arial" w:cs="Arial"/>
        </w:rPr>
        <w:t>Since m</w:t>
      </w:r>
      <w:r w:rsidR="00DF384E" w:rsidRPr="00AB2F4A">
        <w:rPr>
          <w:rFonts w:ascii="Arial" w:hAnsi="Arial" w:cs="Arial"/>
        </w:rPr>
        <w:t>any</w:t>
      </w:r>
      <w:r w:rsidR="00033192" w:rsidRPr="00AB2F4A">
        <w:rPr>
          <w:rFonts w:ascii="Arial" w:hAnsi="Arial" w:cs="Arial"/>
        </w:rPr>
        <w:t xml:space="preserve"> residents </w:t>
      </w:r>
      <w:r w:rsidR="00DF384E" w:rsidRPr="00AB2F4A">
        <w:rPr>
          <w:rFonts w:ascii="Arial" w:hAnsi="Arial" w:cs="Arial"/>
        </w:rPr>
        <w:t>were</w:t>
      </w:r>
      <w:r w:rsidR="00033192" w:rsidRPr="00AB2F4A">
        <w:rPr>
          <w:rFonts w:ascii="Arial" w:hAnsi="Arial" w:cs="Arial"/>
        </w:rPr>
        <w:t xml:space="preserve"> unaware of net zero energy and energy conservation</w:t>
      </w:r>
      <w:r w:rsidR="00756E66" w:rsidRPr="00AB2F4A">
        <w:rPr>
          <w:rFonts w:ascii="Arial" w:hAnsi="Arial" w:cs="Arial"/>
        </w:rPr>
        <w:t xml:space="preserve">, </w:t>
      </w:r>
      <w:r w:rsidR="00436E62" w:rsidRPr="00AB2F4A">
        <w:rPr>
          <w:rFonts w:ascii="Arial" w:hAnsi="Arial" w:cs="Arial"/>
        </w:rPr>
        <w:t>an opportunity</w:t>
      </w:r>
      <w:r w:rsidR="00756E66" w:rsidRPr="00AB2F4A">
        <w:rPr>
          <w:rFonts w:ascii="Arial" w:hAnsi="Arial" w:cs="Arial"/>
        </w:rPr>
        <w:t xml:space="preserve"> arose</w:t>
      </w:r>
      <w:r w:rsidR="00436E62" w:rsidRPr="00AB2F4A">
        <w:rPr>
          <w:rFonts w:ascii="Arial" w:hAnsi="Arial" w:cs="Arial"/>
        </w:rPr>
        <w:t xml:space="preserve"> </w:t>
      </w:r>
      <w:r w:rsidR="003C64D3" w:rsidRPr="00AB2F4A">
        <w:rPr>
          <w:rFonts w:ascii="Arial" w:hAnsi="Arial" w:cs="Arial"/>
        </w:rPr>
        <w:t xml:space="preserve">to educate the general public on energy conservation technologies.  </w:t>
      </w:r>
      <w:r w:rsidRPr="00AB2F4A">
        <w:rPr>
          <w:rFonts w:ascii="Arial" w:hAnsi="Arial" w:cs="Arial"/>
        </w:rPr>
        <w:t>An infill lot, long considered an eyesore, was acquired by the city through tax foreclosure and transformed into a state-of-the-art</w:t>
      </w:r>
      <w:r w:rsidR="00261474" w:rsidRPr="00AB2F4A">
        <w:rPr>
          <w:rFonts w:ascii="Arial" w:hAnsi="Arial" w:cs="Arial"/>
        </w:rPr>
        <w:t>,</w:t>
      </w:r>
      <w:r w:rsidRPr="00AB2F4A">
        <w:rPr>
          <w:rFonts w:ascii="Arial" w:hAnsi="Arial" w:cs="Arial"/>
        </w:rPr>
        <w:t xml:space="preserve"> energy efficient 1,267 square foot single-family home to temporarily house families participating in the reconstruct </w:t>
      </w:r>
      <w:r w:rsidR="00261474" w:rsidRPr="00AB2F4A">
        <w:rPr>
          <w:rFonts w:ascii="Arial" w:hAnsi="Arial" w:cs="Arial"/>
        </w:rPr>
        <w:t xml:space="preserve">program.  </w:t>
      </w:r>
    </w:p>
    <w:p w:rsidR="00DF384E" w:rsidRPr="00AB2F4A" w:rsidRDefault="00DF384E" w:rsidP="001E5BDB">
      <w:pPr>
        <w:jc w:val="both"/>
        <w:rPr>
          <w:rFonts w:ascii="Arial" w:hAnsi="Arial" w:cs="Arial"/>
        </w:rPr>
      </w:pPr>
    </w:p>
    <w:p w:rsidR="008851B6" w:rsidRPr="00AB2F4A" w:rsidRDefault="00622AFC" w:rsidP="001E5BDB">
      <w:pPr>
        <w:jc w:val="both"/>
        <w:rPr>
          <w:rFonts w:ascii="Arial" w:hAnsi="Arial" w:cs="Arial"/>
        </w:rPr>
      </w:pPr>
      <w:r w:rsidRPr="00AB2F4A">
        <w:rPr>
          <w:rFonts w:ascii="Arial" w:hAnsi="Arial" w:cs="Arial"/>
        </w:rPr>
        <w:t xml:space="preserve">During the pre-planning phase, the department contracted with Building Performance Comfort Inc. to provide consultation on </w:t>
      </w:r>
      <w:r w:rsidR="006B2360" w:rsidRPr="00AB2F4A">
        <w:rPr>
          <w:rFonts w:ascii="Arial" w:hAnsi="Arial" w:cs="Arial"/>
        </w:rPr>
        <w:t>net zero</w:t>
      </w:r>
      <w:r w:rsidRPr="00AB2F4A">
        <w:rPr>
          <w:rFonts w:ascii="Arial" w:hAnsi="Arial" w:cs="Arial"/>
        </w:rPr>
        <w:t xml:space="preserve"> </w:t>
      </w:r>
      <w:r w:rsidR="006B2360" w:rsidRPr="00AB2F4A">
        <w:rPr>
          <w:rFonts w:ascii="Arial" w:hAnsi="Arial" w:cs="Arial"/>
        </w:rPr>
        <w:t>e</w:t>
      </w:r>
      <w:r w:rsidRPr="00AB2F4A">
        <w:rPr>
          <w:rFonts w:ascii="Arial" w:hAnsi="Arial" w:cs="Arial"/>
        </w:rPr>
        <w:t>nergy efficiency specifications for the home.</w:t>
      </w:r>
      <w:r w:rsidR="008D72E1" w:rsidRPr="00AB2F4A">
        <w:rPr>
          <w:rFonts w:ascii="Arial" w:hAnsi="Arial" w:cs="Arial"/>
        </w:rPr>
        <w:t xml:space="preserve">  The consultant wa</w:t>
      </w:r>
      <w:r w:rsidR="00CC1014" w:rsidRPr="00AB2F4A">
        <w:rPr>
          <w:rFonts w:ascii="Arial" w:hAnsi="Arial" w:cs="Arial"/>
        </w:rPr>
        <w:t>s Doug Garrett, whose contact information is CEM</w:t>
      </w:r>
      <w:r w:rsidR="00914265" w:rsidRPr="00AB2F4A">
        <w:rPr>
          <w:rFonts w:ascii="Arial" w:hAnsi="Arial" w:cs="Arial"/>
        </w:rPr>
        <w:t>,</w:t>
      </w:r>
      <w:r w:rsidR="00CC1014" w:rsidRPr="00AB2F4A">
        <w:rPr>
          <w:rFonts w:ascii="Arial" w:hAnsi="Arial" w:cs="Arial"/>
        </w:rPr>
        <w:t xml:space="preserve"> 266 Spears Ranch Road, Jarrell, TX 75637-1448, Phone: 254-793-0211, Email: </w:t>
      </w:r>
      <w:hyperlink r:id="rId10" w:history="1">
        <w:r w:rsidR="00CC1014" w:rsidRPr="00AB2F4A">
          <w:rPr>
            <w:rStyle w:val="Hyperlink"/>
            <w:rFonts w:ascii="Arial" w:hAnsi="Arial" w:cs="Arial"/>
          </w:rPr>
          <w:t>dgarrett@texas.net</w:t>
        </w:r>
      </w:hyperlink>
      <w:r w:rsidR="00CC1014" w:rsidRPr="00AB2F4A">
        <w:rPr>
          <w:rFonts w:ascii="Arial" w:hAnsi="Arial" w:cs="Arial"/>
        </w:rPr>
        <w:t>.</w:t>
      </w:r>
      <w:r w:rsidR="00261474" w:rsidRPr="00AB2F4A">
        <w:rPr>
          <w:rFonts w:ascii="Arial" w:hAnsi="Arial" w:cs="Arial"/>
        </w:rPr>
        <w:t xml:space="preserve">  </w:t>
      </w:r>
      <w:r w:rsidR="00033192" w:rsidRPr="00AB2F4A">
        <w:rPr>
          <w:rFonts w:ascii="Arial" w:hAnsi="Arial" w:cs="Arial"/>
        </w:rPr>
        <w:t xml:space="preserve">The department initiated a Request for Bids from contractors to collaborate with the consultant to ensure </w:t>
      </w:r>
      <w:r w:rsidR="006C471F" w:rsidRPr="00AB2F4A">
        <w:rPr>
          <w:rFonts w:ascii="Arial" w:hAnsi="Arial" w:cs="Arial"/>
        </w:rPr>
        <w:t xml:space="preserve">the </w:t>
      </w:r>
      <w:r w:rsidR="00033192" w:rsidRPr="00AB2F4A">
        <w:rPr>
          <w:rFonts w:ascii="Arial" w:hAnsi="Arial" w:cs="Arial"/>
        </w:rPr>
        <w:t xml:space="preserve">successful implementation of </w:t>
      </w:r>
      <w:r w:rsidR="006B2360" w:rsidRPr="00AB2F4A">
        <w:rPr>
          <w:rFonts w:ascii="Arial" w:hAnsi="Arial" w:cs="Arial"/>
        </w:rPr>
        <w:t>net zero e</w:t>
      </w:r>
      <w:r w:rsidR="00033192" w:rsidRPr="00AB2F4A">
        <w:rPr>
          <w:rFonts w:ascii="Arial" w:hAnsi="Arial" w:cs="Arial"/>
        </w:rPr>
        <w:t xml:space="preserve">nergy technologies.  </w:t>
      </w:r>
      <w:r w:rsidR="00FC1792" w:rsidRPr="00AB2F4A">
        <w:rPr>
          <w:rFonts w:ascii="Arial" w:hAnsi="Arial" w:cs="Arial"/>
        </w:rPr>
        <w:t xml:space="preserve">The </w:t>
      </w:r>
      <w:r w:rsidR="00CC1014" w:rsidRPr="00AB2F4A">
        <w:rPr>
          <w:rFonts w:ascii="Arial" w:hAnsi="Arial" w:cs="Arial"/>
        </w:rPr>
        <w:t>General Contractor hired to construct the home</w:t>
      </w:r>
      <w:r w:rsidR="00DB6B49" w:rsidRPr="00AB2F4A">
        <w:rPr>
          <w:rFonts w:ascii="Arial" w:hAnsi="Arial" w:cs="Arial"/>
        </w:rPr>
        <w:t>,</w:t>
      </w:r>
      <w:r w:rsidR="00CC1014" w:rsidRPr="00AB2F4A">
        <w:rPr>
          <w:rFonts w:ascii="Arial" w:hAnsi="Arial" w:cs="Arial"/>
        </w:rPr>
        <w:t xml:space="preserve"> </w:t>
      </w:r>
      <w:r w:rsidR="00DB6B49" w:rsidRPr="00AB2F4A">
        <w:rPr>
          <w:rFonts w:ascii="Arial" w:hAnsi="Arial" w:cs="Arial"/>
        </w:rPr>
        <w:t>in accordance</w:t>
      </w:r>
      <w:r w:rsidR="00CC1014" w:rsidRPr="00AB2F4A">
        <w:rPr>
          <w:rFonts w:ascii="Arial" w:hAnsi="Arial" w:cs="Arial"/>
        </w:rPr>
        <w:t xml:space="preserve"> </w:t>
      </w:r>
      <w:r w:rsidR="00DB6B49" w:rsidRPr="00AB2F4A">
        <w:rPr>
          <w:rFonts w:ascii="Arial" w:hAnsi="Arial" w:cs="Arial"/>
        </w:rPr>
        <w:t>with</w:t>
      </w:r>
      <w:r w:rsidR="00CC1014" w:rsidRPr="00AB2F4A">
        <w:rPr>
          <w:rFonts w:ascii="Arial" w:hAnsi="Arial" w:cs="Arial"/>
        </w:rPr>
        <w:t xml:space="preserve"> </w:t>
      </w:r>
      <w:r w:rsidR="006B2360" w:rsidRPr="00AB2F4A">
        <w:rPr>
          <w:rFonts w:ascii="Arial" w:hAnsi="Arial" w:cs="Arial"/>
        </w:rPr>
        <w:t>net zero e</w:t>
      </w:r>
      <w:r w:rsidR="00FC1792" w:rsidRPr="00AB2F4A">
        <w:rPr>
          <w:rFonts w:ascii="Arial" w:hAnsi="Arial" w:cs="Arial"/>
        </w:rPr>
        <w:t>nergy efficiency specifications</w:t>
      </w:r>
      <w:r w:rsidR="00DB6B49" w:rsidRPr="00AB2F4A">
        <w:rPr>
          <w:rFonts w:ascii="Arial" w:hAnsi="Arial" w:cs="Arial"/>
        </w:rPr>
        <w:t>,</w:t>
      </w:r>
      <w:r w:rsidR="00FC1792" w:rsidRPr="00AB2F4A">
        <w:rPr>
          <w:rFonts w:ascii="Arial" w:hAnsi="Arial" w:cs="Arial"/>
        </w:rPr>
        <w:t xml:space="preserve"> was Symone Construction Services, LLC.</w:t>
      </w:r>
      <w:r w:rsidR="00261474" w:rsidRPr="00AB2F4A">
        <w:rPr>
          <w:rFonts w:ascii="Arial" w:hAnsi="Arial" w:cs="Arial"/>
        </w:rPr>
        <w:t xml:space="preserve">  </w:t>
      </w:r>
      <w:r w:rsidR="00706F22" w:rsidRPr="00AB2F4A">
        <w:rPr>
          <w:rFonts w:ascii="Arial" w:hAnsi="Arial" w:cs="Arial"/>
        </w:rPr>
        <w:t>Total construction cost</w:t>
      </w:r>
      <w:r w:rsidR="00033192" w:rsidRPr="00AB2F4A">
        <w:rPr>
          <w:rFonts w:ascii="Arial" w:hAnsi="Arial" w:cs="Arial"/>
        </w:rPr>
        <w:t>s</w:t>
      </w:r>
      <w:r w:rsidR="00261474" w:rsidRPr="00AB2F4A">
        <w:rPr>
          <w:rFonts w:ascii="Arial" w:hAnsi="Arial" w:cs="Arial"/>
        </w:rPr>
        <w:t xml:space="preserve"> for the project </w:t>
      </w:r>
      <w:r w:rsidR="00706F22" w:rsidRPr="00AB2F4A">
        <w:rPr>
          <w:rFonts w:ascii="Arial" w:hAnsi="Arial" w:cs="Arial"/>
        </w:rPr>
        <w:t>were</w:t>
      </w:r>
      <w:r w:rsidR="00261474" w:rsidRPr="00AB2F4A">
        <w:rPr>
          <w:rFonts w:ascii="Arial" w:hAnsi="Arial" w:cs="Arial"/>
        </w:rPr>
        <w:t xml:space="preserve"> $131,920.92.</w:t>
      </w:r>
      <w:r w:rsidR="00033192" w:rsidRPr="00AB2F4A">
        <w:rPr>
          <w:rFonts w:ascii="Arial" w:hAnsi="Arial" w:cs="Arial"/>
        </w:rPr>
        <w:t xml:space="preserve">  </w:t>
      </w:r>
      <w:r w:rsidR="00DB6B49" w:rsidRPr="00AB2F4A">
        <w:rPr>
          <w:rFonts w:ascii="Arial" w:hAnsi="Arial" w:cs="Arial"/>
        </w:rPr>
        <w:t>The collaborative effort</w:t>
      </w:r>
      <w:r w:rsidR="00033192" w:rsidRPr="00AB2F4A">
        <w:rPr>
          <w:rFonts w:ascii="Arial" w:hAnsi="Arial" w:cs="Arial"/>
        </w:rPr>
        <w:t xml:space="preserve"> </w:t>
      </w:r>
      <w:r w:rsidR="00DB6B49" w:rsidRPr="00AB2F4A">
        <w:rPr>
          <w:rFonts w:ascii="Arial" w:hAnsi="Arial" w:cs="Arial"/>
        </w:rPr>
        <w:t>of all parties involved in the</w:t>
      </w:r>
      <w:r w:rsidR="00033192" w:rsidRPr="00AB2F4A">
        <w:rPr>
          <w:rFonts w:ascii="Arial" w:hAnsi="Arial" w:cs="Arial"/>
        </w:rPr>
        <w:t xml:space="preserve"> project resulted in the completion of a 1,267 square foot single-family home incorporating many efficiency upgrades and designs to conserve energy and minimize electricity</w:t>
      </w:r>
      <w:r w:rsidR="00DB6B49" w:rsidRPr="00AB2F4A">
        <w:rPr>
          <w:rFonts w:ascii="Arial" w:hAnsi="Arial" w:cs="Arial"/>
        </w:rPr>
        <w:t xml:space="preserve"> usage</w:t>
      </w:r>
      <w:r w:rsidR="00033192" w:rsidRPr="00AB2F4A">
        <w:rPr>
          <w:rFonts w:ascii="Arial" w:hAnsi="Arial" w:cs="Arial"/>
        </w:rPr>
        <w:t>.</w:t>
      </w:r>
    </w:p>
    <w:p w:rsidR="008851B6" w:rsidRPr="00AB2F4A" w:rsidRDefault="008851B6" w:rsidP="001E5BDB">
      <w:pPr>
        <w:jc w:val="both"/>
        <w:rPr>
          <w:rFonts w:ascii="Arial" w:hAnsi="Arial" w:cs="Arial"/>
        </w:rPr>
      </w:pPr>
    </w:p>
    <w:p w:rsidR="00622AFC" w:rsidRPr="00AB2F4A" w:rsidRDefault="00110855" w:rsidP="001E5BDB">
      <w:pPr>
        <w:jc w:val="both"/>
        <w:rPr>
          <w:rFonts w:ascii="Arial" w:hAnsi="Arial" w:cs="Arial"/>
        </w:rPr>
      </w:pPr>
      <w:r w:rsidRPr="00AB2F4A">
        <w:rPr>
          <w:rFonts w:ascii="Arial" w:hAnsi="Arial" w:cs="Arial"/>
        </w:rPr>
        <w:t xml:space="preserve">Potential energy savings </w:t>
      </w:r>
      <w:r w:rsidR="00150B0F" w:rsidRPr="00AB2F4A">
        <w:rPr>
          <w:rFonts w:ascii="Arial" w:hAnsi="Arial" w:cs="Arial"/>
        </w:rPr>
        <w:t>for</w:t>
      </w:r>
      <w:r w:rsidR="00706F22" w:rsidRPr="00AB2F4A">
        <w:rPr>
          <w:rFonts w:ascii="Arial" w:hAnsi="Arial" w:cs="Arial"/>
        </w:rPr>
        <w:t xml:space="preserve"> a homeowner i</w:t>
      </w:r>
      <w:r w:rsidR="003102C3" w:rsidRPr="00AB2F4A">
        <w:rPr>
          <w:rFonts w:ascii="Arial" w:hAnsi="Arial" w:cs="Arial"/>
        </w:rPr>
        <w:t>n</w:t>
      </w:r>
      <w:r w:rsidRPr="00AB2F4A">
        <w:rPr>
          <w:rFonts w:ascii="Arial" w:hAnsi="Arial" w:cs="Arial"/>
        </w:rPr>
        <w:t xml:space="preserve"> a</w:t>
      </w:r>
      <w:r w:rsidR="00584BF2" w:rsidRPr="00AB2F4A">
        <w:rPr>
          <w:rFonts w:ascii="Arial" w:hAnsi="Arial" w:cs="Arial"/>
        </w:rPr>
        <w:t xml:space="preserve"> </w:t>
      </w:r>
      <w:r w:rsidR="00622AFC" w:rsidRPr="00AB2F4A">
        <w:rPr>
          <w:rFonts w:ascii="Arial" w:hAnsi="Arial" w:cs="Arial"/>
        </w:rPr>
        <w:t xml:space="preserve">1,267 square foot </w:t>
      </w:r>
      <w:r w:rsidR="006B2360" w:rsidRPr="00AB2F4A">
        <w:rPr>
          <w:rFonts w:ascii="Arial" w:hAnsi="Arial" w:cs="Arial"/>
        </w:rPr>
        <w:t>net zero e</w:t>
      </w:r>
      <w:r w:rsidR="00584BF2" w:rsidRPr="00AB2F4A">
        <w:rPr>
          <w:rFonts w:ascii="Arial" w:hAnsi="Arial" w:cs="Arial"/>
        </w:rPr>
        <w:t xml:space="preserve">nergy </w:t>
      </w:r>
      <w:r w:rsidR="00622AFC" w:rsidRPr="00AB2F4A">
        <w:rPr>
          <w:rFonts w:ascii="Arial" w:hAnsi="Arial" w:cs="Arial"/>
        </w:rPr>
        <w:t xml:space="preserve">home in the City of Grand Prairie </w:t>
      </w:r>
      <w:r w:rsidRPr="00AB2F4A">
        <w:rPr>
          <w:rFonts w:ascii="Arial" w:hAnsi="Arial" w:cs="Arial"/>
        </w:rPr>
        <w:t>is</w:t>
      </w:r>
      <w:r w:rsidR="008851B6" w:rsidRPr="00AB2F4A">
        <w:rPr>
          <w:rFonts w:ascii="Arial" w:hAnsi="Arial" w:cs="Arial"/>
        </w:rPr>
        <w:t xml:space="preserve"> </w:t>
      </w:r>
      <w:r w:rsidR="00622AFC" w:rsidRPr="00AB2F4A">
        <w:rPr>
          <w:rFonts w:ascii="Arial" w:hAnsi="Arial" w:cs="Arial"/>
        </w:rPr>
        <w:t xml:space="preserve">approximately $3,000.00 </w:t>
      </w:r>
      <w:r w:rsidRPr="00AB2F4A">
        <w:rPr>
          <w:rFonts w:ascii="Arial" w:hAnsi="Arial" w:cs="Arial"/>
        </w:rPr>
        <w:t>annually</w:t>
      </w:r>
      <w:r w:rsidR="00622AFC" w:rsidRPr="00AB2F4A">
        <w:rPr>
          <w:rFonts w:ascii="Arial" w:hAnsi="Arial" w:cs="Arial"/>
        </w:rPr>
        <w:t xml:space="preserve">. </w:t>
      </w:r>
      <w:r w:rsidR="008851B6" w:rsidRPr="00AB2F4A">
        <w:rPr>
          <w:rFonts w:ascii="Arial" w:hAnsi="Arial" w:cs="Arial"/>
        </w:rPr>
        <w:t xml:space="preserve"> </w:t>
      </w:r>
      <w:r w:rsidRPr="00AB2F4A">
        <w:rPr>
          <w:rFonts w:ascii="Arial" w:hAnsi="Arial" w:cs="Arial"/>
        </w:rPr>
        <w:t xml:space="preserve">Potential savings </w:t>
      </w:r>
      <w:r w:rsidR="00150B0F" w:rsidRPr="00AB2F4A">
        <w:rPr>
          <w:rFonts w:ascii="Arial" w:hAnsi="Arial" w:cs="Arial"/>
        </w:rPr>
        <w:t>for</w:t>
      </w:r>
      <w:r w:rsidR="00706F22" w:rsidRPr="00AB2F4A">
        <w:rPr>
          <w:rFonts w:ascii="Arial" w:hAnsi="Arial" w:cs="Arial"/>
        </w:rPr>
        <w:t xml:space="preserve"> the city are</w:t>
      </w:r>
      <w:r w:rsidR="00F11AB6" w:rsidRPr="00AB2F4A">
        <w:rPr>
          <w:rFonts w:ascii="Arial" w:hAnsi="Arial" w:cs="Arial"/>
        </w:rPr>
        <w:t xml:space="preserve"> an estimated $8,400 annually in relocation expenses</w:t>
      </w:r>
      <w:r w:rsidR="00E33C37" w:rsidRPr="00AB2F4A">
        <w:rPr>
          <w:rFonts w:ascii="Arial" w:hAnsi="Arial" w:cs="Arial"/>
        </w:rPr>
        <w:t xml:space="preserve"> (prior to the project, the city expended several grant dollars on relocation assistance), for a total of $11,400 saved annually</w:t>
      </w:r>
      <w:r w:rsidR="008851B6" w:rsidRPr="00AB2F4A">
        <w:rPr>
          <w:rFonts w:ascii="Arial" w:hAnsi="Arial" w:cs="Arial"/>
        </w:rPr>
        <w:t xml:space="preserve">.  </w:t>
      </w:r>
      <w:r w:rsidR="00622AFC" w:rsidRPr="00AB2F4A">
        <w:rPr>
          <w:rFonts w:ascii="Arial" w:hAnsi="Arial" w:cs="Arial"/>
        </w:rPr>
        <w:t xml:space="preserve">Additionally, the </w:t>
      </w:r>
      <w:r w:rsidR="006B2360" w:rsidRPr="00AB2F4A">
        <w:rPr>
          <w:rFonts w:ascii="Arial" w:hAnsi="Arial" w:cs="Arial"/>
        </w:rPr>
        <w:t>net zero e</w:t>
      </w:r>
      <w:r w:rsidR="00622AFC" w:rsidRPr="00AB2F4A">
        <w:rPr>
          <w:rFonts w:ascii="Arial" w:hAnsi="Arial" w:cs="Arial"/>
        </w:rPr>
        <w:t xml:space="preserve">nergy house will generate revenue for the city </w:t>
      </w:r>
      <w:r w:rsidR="008851B6" w:rsidRPr="00AB2F4A">
        <w:rPr>
          <w:rFonts w:ascii="Arial" w:hAnsi="Arial" w:cs="Arial"/>
        </w:rPr>
        <w:t>in the sale of</w:t>
      </w:r>
      <w:r w:rsidR="00643F0A" w:rsidRPr="00AB2F4A">
        <w:rPr>
          <w:rFonts w:ascii="Arial" w:hAnsi="Arial" w:cs="Arial"/>
        </w:rPr>
        <w:t xml:space="preserve"> </w:t>
      </w:r>
      <w:r w:rsidR="00622AFC" w:rsidRPr="00AB2F4A">
        <w:rPr>
          <w:rFonts w:ascii="Arial" w:hAnsi="Arial" w:cs="Arial"/>
        </w:rPr>
        <w:t xml:space="preserve">unused energy </w:t>
      </w:r>
      <w:r w:rsidR="008851B6" w:rsidRPr="00AB2F4A">
        <w:rPr>
          <w:rFonts w:ascii="Arial" w:hAnsi="Arial" w:cs="Arial"/>
        </w:rPr>
        <w:t xml:space="preserve">back </w:t>
      </w:r>
      <w:r w:rsidRPr="00AB2F4A">
        <w:rPr>
          <w:rFonts w:ascii="Arial" w:hAnsi="Arial" w:cs="Arial"/>
        </w:rPr>
        <w:t>to the provider.</w:t>
      </w:r>
    </w:p>
    <w:p w:rsidR="00622AFC" w:rsidRPr="00AB2F4A" w:rsidRDefault="00622AFC" w:rsidP="001E5BDB">
      <w:pPr>
        <w:rPr>
          <w:rFonts w:ascii="Arial" w:hAnsi="Arial" w:cs="Arial"/>
        </w:rPr>
      </w:pPr>
    </w:p>
    <w:p w:rsidR="006C471F" w:rsidRPr="00AB2F4A" w:rsidRDefault="00622AFC" w:rsidP="001E5BDB">
      <w:pPr>
        <w:jc w:val="both"/>
        <w:rPr>
          <w:rFonts w:ascii="Arial" w:hAnsi="Arial" w:cs="Arial"/>
        </w:rPr>
      </w:pPr>
      <w:r w:rsidRPr="00AB2F4A">
        <w:rPr>
          <w:rFonts w:ascii="Arial" w:hAnsi="Arial" w:cs="Arial"/>
        </w:rPr>
        <w:t>The Zero Energy house project provides another level of service to the</w:t>
      </w:r>
      <w:r w:rsidR="00110855" w:rsidRPr="00AB2F4A">
        <w:rPr>
          <w:rFonts w:ascii="Arial" w:hAnsi="Arial" w:cs="Arial"/>
        </w:rPr>
        <w:t xml:space="preserve"> general</w:t>
      </w:r>
      <w:r w:rsidRPr="00AB2F4A">
        <w:rPr>
          <w:rFonts w:ascii="Arial" w:hAnsi="Arial" w:cs="Arial"/>
        </w:rPr>
        <w:t xml:space="preserve"> public in the form of education and awareness of energy conservation.  </w:t>
      </w:r>
      <w:r w:rsidR="001C08FC" w:rsidRPr="00AB2F4A">
        <w:rPr>
          <w:rFonts w:ascii="Arial" w:hAnsi="Arial" w:cs="Arial"/>
        </w:rPr>
        <w:t>The department has partnered with the Grand Prairie I.S.D. to provide informative and educational field</w:t>
      </w:r>
      <w:r w:rsidR="003A6288" w:rsidRPr="00AB2F4A">
        <w:rPr>
          <w:rFonts w:ascii="Arial" w:hAnsi="Arial" w:cs="Arial"/>
        </w:rPr>
        <w:t xml:space="preserve"> trip</w:t>
      </w:r>
      <w:r w:rsidR="001C08FC" w:rsidRPr="00AB2F4A">
        <w:rPr>
          <w:rFonts w:ascii="Arial" w:hAnsi="Arial" w:cs="Arial"/>
        </w:rPr>
        <w:t xml:space="preserve">s with guided tours through the </w:t>
      </w:r>
      <w:r w:rsidR="006B2360" w:rsidRPr="00AB2F4A">
        <w:rPr>
          <w:rFonts w:ascii="Arial" w:hAnsi="Arial" w:cs="Arial"/>
        </w:rPr>
        <w:t>net zero e</w:t>
      </w:r>
      <w:r w:rsidR="001C08FC" w:rsidRPr="00AB2F4A">
        <w:rPr>
          <w:rFonts w:ascii="Arial" w:hAnsi="Arial" w:cs="Arial"/>
        </w:rPr>
        <w:t xml:space="preserve">nergy home.  </w:t>
      </w:r>
      <w:r w:rsidR="00B84FAA" w:rsidRPr="00AB2F4A">
        <w:rPr>
          <w:rFonts w:ascii="Arial" w:hAnsi="Arial" w:cs="Arial"/>
        </w:rPr>
        <w:t xml:space="preserve">Indeed a partnership with the school district provides valuable opportunities to </w:t>
      </w:r>
      <w:r w:rsidR="00B84FAA" w:rsidRPr="00AB2F4A">
        <w:rPr>
          <w:rFonts w:ascii="Arial" w:hAnsi="Arial" w:cs="Arial"/>
        </w:rPr>
        <w:lastRenderedPageBreak/>
        <w:t xml:space="preserve">educate and create awareness among today’s youth on energy conservation and its importance in our lives and future.  </w:t>
      </w:r>
    </w:p>
    <w:p w:rsidR="006C471F" w:rsidRPr="00AB2F4A" w:rsidRDefault="006C471F" w:rsidP="001E5BDB">
      <w:pPr>
        <w:jc w:val="both"/>
        <w:rPr>
          <w:rFonts w:ascii="Arial" w:hAnsi="Arial" w:cs="Arial"/>
        </w:rPr>
      </w:pPr>
    </w:p>
    <w:p w:rsidR="00622AFC" w:rsidRPr="00AB2F4A" w:rsidRDefault="00622AFC" w:rsidP="001E5BDB">
      <w:pPr>
        <w:jc w:val="both"/>
        <w:rPr>
          <w:rFonts w:ascii="Arial" w:hAnsi="Arial" w:cs="Arial"/>
        </w:rPr>
      </w:pPr>
      <w:r w:rsidRPr="00AB2F4A">
        <w:rPr>
          <w:rFonts w:ascii="Arial" w:hAnsi="Arial" w:cs="Arial"/>
        </w:rPr>
        <w:t>Finally, the project will improve the viability of the city by informing and educating its employees</w:t>
      </w:r>
      <w:r w:rsidR="00A70B7A" w:rsidRPr="00AB2F4A">
        <w:rPr>
          <w:rFonts w:ascii="Arial" w:hAnsi="Arial" w:cs="Arial"/>
        </w:rPr>
        <w:t xml:space="preserve"> and resident</w:t>
      </w:r>
      <w:r w:rsidRPr="00AB2F4A">
        <w:rPr>
          <w:rFonts w:ascii="Arial" w:hAnsi="Arial" w:cs="Arial"/>
        </w:rPr>
        <w:t>s</w:t>
      </w:r>
      <w:r w:rsidR="00110855" w:rsidRPr="00AB2F4A">
        <w:rPr>
          <w:rFonts w:ascii="Arial" w:hAnsi="Arial" w:cs="Arial"/>
        </w:rPr>
        <w:t>;</w:t>
      </w:r>
      <w:r w:rsidRPr="00AB2F4A">
        <w:rPr>
          <w:rFonts w:ascii="Arial" w:hAnsi="Arial" w:cs="Arial"/>
        </w:rPr>
        <w:t xml:space="preserve"> demonstrate the latest zero energy technologies and energy conservation systems</w:t>
      </w:r>
      <w:r w:rsidR="00110855" w:rsidRPr="00AB2F4A">
        <w:rPr>
          <w:rFonts w:ascii="Arial" w:hAnsi="Arial" w:cs="Arial"/>
        </w:rPr>
        <w:t>;</w:t>
      </w:r>
      <w:r w:rsidRPr="00AB2F4A">
        <w:rPr>
          <w:rFonts w:ascii="Arial" w:hAnsi="Arial" w:cs="Arial"/>
        </w:rPr>
        <w:t xml:space="preserve"> and lead by example by constructing energy efficient homes.</w:t>
      </w:r>
      <w:r w:rsidR="00B84FAA" w:rsidRPr="00AB2F4A">
        <w:rPr>
          <w:rFonts w:ascii="Arial" w:hAnsi="Arial" w:cs="Arial"/>
        </w:rPr>
        <w:t xml:space="preserve">  </w:t>
      </w:r>
      <w:r w:rsidR="00AD2254" w:rsidRPr="00AB2F4A">
        <w:rPr>
          <w:rFonts w:ascii="Arial" w:hAnsi="Arial" w:cs="Arial"/>
        </w:rPr>
        <w:t>T</w:t>
      </w:r>
      <w:r w:rsidR="00B84FAA" w:rsidRPr="00AB2F4A">
        <w:rPr>
          <w:rFonts w:ascii="Arial" w:hAnsi="Arial" w:cs="Arial"/>
        </w:rPr>
        <w:t xml:space="preserve">he </w:t>
      </w:r>
      <w:r w:rsidR="006B2360" w:rsidRPr="00AB2F4A">
        <w:rPr>
          <w:rFonts w:ascii="Arial" w:hAnsi="Arial" w:cs="Arial"/>
        </w:rPr>
        <w:t>net zero e</w:t>
      </w:r>
      <w:r w:rsidR="00B84FAA" w:rsidRPr="00AB2F4A">
        <w:rPr>
          <w:rFonts w:ascii="Arial" w:hAnsi="Arial" w:cs="Arial"/>
        </w:rPr>
        <w:t>nergy house will serve as a platform to increase awareness among its residents.</w:t>
      </w:r>
    </w:p>
    <w:p w:rsidR="00622AFC" w:rsidRPr="00AB2F4A" w:rsidRDefault="00622AFC" w:rsidP="001E5BDB">
      <w:pPr>
        <w:pStyle w:val="ListParagraph"/>
        <w:rPr>
          <w:rFonts w:ascii="Arial" w:hAnsi="Arial" w:cs="Arial"/>
        </w:rPr>
      </w:pPr>
    </w:p>
    <w:p w:rsidR="00B84FAA" w:rsidRPr="00AB2F4A" w:rsidRDefault="00A201DB" w:rsidP="00883BB2">
      <w:pPr>
        <w:jc w:val="both"/>
        <w:rPr>
          <w:rFonts w:ascii="Arial" w:hAnsi="Arial" w:cs="Arial"/>
        </w:rPr>
      </w:pPr>
      <w:r w:rsidRPr="00AB2F4A">
        <w:rPr>
          <w:rFonts w:ascii="Arial" w:hAnsi="Arial" w:cs="Arial"/>
        </w:rPr>
        <w:t xml:space="preserve">Cooperation from every city level was essential </w:t>
      </w:r>
      <w:r w:rsidR="00072D59" w:rsidRPr="00AB2F4A">
        <w:rPr>
          <w:rFonts w:ascii="Arial" w:hAnsi="Arial" w:cs="Arial"/>
        </w:rPr>
        <w:t>in</w:t>
      </w:r>
      <w:r w:rsidRPr="00AB2F4A">
        <w:rPr>
          <w:rFonts w:ascii="Arial" w:hAnsi="Arial" w:cs="Arial"/>
        </w:rPr>
        <w:t xml:space="preserve"> get</w:t>
      </w:r>
      <w:r w:rsidR="00072D59" w:rsidRPr="00AB2F4A">
        <w:rPr>
          <w:rFonts w:ascii="Arial" w:hAnsi="Arial" w:cs="Arial"/>
        </w:rPr>
        <w:t>ting</w:t>
      </w:r>
      <w:r w:rsidRPr="00AB2F4A">
        <w:rPr>
          <w:rFonts w:ascii="Arial" w:hAnsi="Arial" w:cs="Arial"/>
        </w:rPr>
        <w:t xml:space="preserve"> the innovative project off the ground and running, as well as seeing it to completion.  </w:t>
      </w:r>
      <w:r w:rsidR="00B84FAA" w:rsidRPr="00AB2F4A">
        <w:rPr>
          <w:rFonts w:ascii="Arial" w:hAnsi="Arial" w:cs="Arial"/>
        </w:rPr>
        <w:t xml:space="preserve">The approval and unwavering support from the Mayor’s office, the City Council and City Manager’s office </w:t>
      </w:r>
      <w:r w:rsidR="009C6FD5" w:rsidRPr="00AB2F4A">
        <w:rPr>
          <w:rFonts w:ascii="Arial" w:hAnsi="Arial" w:cs="Arial"/>
        </w:rPr>
        <w:t>contributed to the success</w:t>
      </w:r>
      <w:r w:rsidR="00303E04" w:rsidRPr="00AB2F4A">
        <w:rPr>
          <w:rFonts w:ascii="Arial" w:hAnsi="Arial" w:cs="Arial"/>
        </w:rPr>
        <w:t>ful construction</w:t>
      </w:r>
      <w:r w:rsidR="009C6FD5" w:rsidRPr="00AB2F4A">
        <w:rPr>
          <w:rFonts w:ascii="Arial" w:hAnsi="Arial" w:cs="Arial"/>
        </w:rPr>
        <w:t xml:space="preserve"> of</w:t>
      </w:r>
      <w:r w:rsidR="00B84FAA" w:rsidRPr="00AB2F4A">
        <w:rPr>
          <w:rFonts w:ascii="Arial" w:hAnsi="Arial" w:cs="Arial"/>
        </w:rPr>
        <w:t xml:space="preserve"> </w:t>
      </w:r>
      <w:r w:rsidR="009C6FD5" w:rsidRPr="00AB2F4A">
        <w:rPr>
          <w:rFonts w:ascii="Arial" w:hAnsi="Arial" w:cs="Arial"/>
        </w:rPr>
        <w:t>the</w:t>
      </w:r>
      <w:r w:rsidR="00B84FAA" w:rsidRPr="00AB2F4A">
        <w:rPr>
          <w:rFonts w:ascii="Arial" w:hAnsi="Arial" w:cs="Arial"/>
        </w:rPr>
        <w:t xml:space="preserve"> </w:t>
      </w:r>
      <w:r w:rsidR="006B2360" w:rsidRPr="00AB2F4A">
        <w:rPr>
          <w:rFonts w:ascii="Arial" w:hAnsi="Arial" w:cs="Arial"/>
        </w:rPr>
        <w:t>net z</w:t>
      </w:r>
      <w:r w:rsidR="00B84FAA" w:rsidRPr="00AB2F4A">
        <w:rPr>
          <w:rFonts w:ascii="Arial" w:hAnsi="Arial" w:cs="Arial"/>
        </w:rPr>
        <w:t xml:space="preserve">ero </w:t>
      </w:r>
      <w:r w:rsidR="006B2360" w:rsidRPr="00AB2F4A">
        <w:rPr>
          <w:rFonts w:ascii="Arial" w:hAnsi="Arial" w:cs="Arial"/>
        </w:rPr>
        <w:t>e</w:t>
      </w:r>
      <w:r w:rsidR="00B84FAA" w:rsidRPr="00AB2F4A">
        <w:rPr>
          <w:rFonts w:ascii="Arial" w:hAnsi="Arial" w:cs="Arial"/>
        </w:rPr>
        <w:t xml:space="preserve">nergy home.  </w:t>
      </w:r>
      <w:r w:rsidRPr="00AB2F4A">
        <w:rPr>
          <w:rFonts w:ascii="Arial" w:hAnsi="Arial" w:cs="Arial"/>
        </w:rPr>
        <w:t>In addition, t</w:t>
      </w:r>
      <w:r w:rsidR="00B84FAA" w:rsidRPr="00AB2F4A">
        <w:rPr>
          <w:rFonts w:ascii="Arial" w:hAnsi="Arial" w:cs="Arial"/>
        </w:rPr>
        <w:t xml:space="preserve">he project provided an opportunity for collaboration and cooperation among </w:t>
      </w:r>
      <w:r w:rsidR="003A6288" w:rsidRPr="00AB2F4A">
        <w:rPr>
          <w:rFonts w:ascii="Arial" w:hAnsi="Arial" w:cs="Arial"/>
        </w:rPr>
        <w:t>several</w:t>
      </w:r>
      <w:r w:rsidR="00B84FAA" w:rsidRPr="00AB2F4A">
        <w:rPr>
          <w:rFonts w:ascii="Arial" w:hAnsi="Arial" w:cs="Arial"/>
        </w:rPr>
        <w:t xml:space="preserve"> departments, including Land Management, Planning and Engineering, Building Inspections, Housing and Neighborhood Services and Marketing Communications.  </w:t>
      </w:r>
      <w:r w:rsidR="003A6288" w:rsidRPr="00AB2F4A">
        <w:rPr>
          <w:rFonts w:ascii="Arial" w:hAnsi="Arial" w:cs="Arial"/>
        </w:rPr>
        <w:t>Each city department played an integr</w:t>
      </w:r>
      <w:r w:rsidR="00AD2254" w:rsidRPr="00AB2F4A">
        <w:rPr>
          <w:rFonts w:ascii="Arial" w:hAnsi="Arial" w:cs="Arial"/>
        </w:rPr>
        <w:t>al role in the project.</w:t>
      </w:r>
      <w:r w:rsidR="00303E04" w:rsidRPr="00AB2F4A">
        <w:rPr>
          <w:rFonts w:ascii="Arial" w:hAnsi="Arial" w:cs="Arial"/>
        </w:rPr>
        <w:t xml:space="preserve">  </w:t>
      </w:r>
    </w:p>
    <w:p w:rsidR="00B84FAA" w:rsidRPr="00AB2F4A" w:rsidRDefault="00B84FAA" w:rsidP="00883BB2">
      <w:pPr>
        <w:jc w:val="both"/>
        <w:rPr>
          <w:rFonts w:ascii="Arial" w:hAnsi="Arial" w:cs="Arial"/>
        </w:rPr>
      </w:pPr>
    </w:p>
    <w:p w:rsidR="00622AFC" w:rsidRPr="00AB2F4A" w:rsidRDefault="00110855" w:rsidP="00883BB2">
      <w:pPr>
        <w:jc w:val="both"/>
        <w:rPr>
          <w:rFonts w:ascii="Arial" w:hAnsi="Arial" w:cs="Arial"/>
        </w:rPr>
      </w:pPr>
      <w:r w:rsidRPr="00AB2F4A">
        <w:rPr>
          <w:rFonts w:ascii="Arial" w:hAnsi="Arial" w:cs="Arial"/>
        </w:rPr>
        <w:t>O</w:t>
      </w:r>
      <w:r w:rsidR="00622AFC" w:rsidRPr="00AB2F4A">
        <w:rPr>
          <w:rFonts w:ascii="Arial" w:hAnsi="Arial" w:cs="Arial"/>
        </w:rPr>
        <w:t xml:space="preserve">bstacles and challenges </w:t>
      </w:r>
      <w:r w:rsidR="006D6435" w:rsidRPr="00AB2F4A">
        <w:rPr>
          <w:rFonts w:ascii="Arial" w:hAnsi="Arial" w:cs="Arial"/>
        </w:rPr>
        <w:t>developed</w:t>
      </w:r>
      <w:r w:rsidRPr="00AB2F4A">
        <w:rPr>
          <w:rFonts w:ascii="Arial" w:hAnsi="Arial" w:cs="Arial"/>
        </w:rPr>
        <w:t xml:space="preserve"> </w:t>
      </w:r>
      <w:r w:rsidR="00622AFC" w:rsidRPr="00AB2F4A">
        <w:rPr>
          <w:rFonts w:ascii="Arial" w:hAnsi="Arial" w:cs="Arial"/>
        </w:rPr>
        <w:t>throughout the process</w:t>
      </w:r>
      <w:r w:rsidRPr="00AB2F4A">
        <w:rPr>
          <w:rFonts w:ascii="Arial" w:hAnsi="Arial" w:cs="Arial"/>
        </w:rPr>
        <w:t>,</w:t>
      </w:r>
      <w:r w:rsidR="005C0514" w:rsidRPr="00AB2F4A">
        <w:rPr>
          <w:rFonts w:ascii="Arial" w:hAnsi="Arial" w:cs="Arial"/>
        </w:rPr>
        <w:t xml:space="preserve"> </w:t>
      </w:r>
      <w:r w:rsidR="004456F9" w:rsidRPr="00AB2F4A">
        <w:rPr>
          <w:rFonts w:ascii="Arial" w:hAnsi="Arial" w:cs="Arial"/>
        </w:rPr>
        <w:t>including</w:t>
      </w:r>
      <w:r w:rsidR="005C0514" w:rsidRPr="00AB2F4A">
        <w:rPr>
          <w:rFonts w:ascii="Arial" w:hAnsi="Arial" w:cs="Arial"/>
        </w:rPr>
        <w:t xml:space="preserve"> </w:t>
      </w:r>
      <w:r w:rsidR="00622AFC" w:rsidRPr="00AB2F4A">
        <w:rPr>
          <w:rFonts w:ascii="Arial" w:hAnsi="Arial" w:cs="Arial"/>
        </w:rPr>
        <w:t xml:space="preserve">planning and zoning issues, </w:t>
      </w:r>
      <w:r w:rsidR="00976E6A" w:rsidRPr="00AB2F4A">
        <w:rPr>
          <w:rFonts w:ascii="Arial" w:hAnsi="Arial" w:cs="Arial"/>
        </w:rPr>
        <w:t xml:space="preserve">achieving </w:t>
      </w:r>
      <w:r w:rsidR="00622AFC" w:rsidRPr="00AB2F4A">
        <w:rPr>
          <w:rFonts w:ascii="Arial" w:hAnsi="Arial" w:cs="Arial"/>
        </w:rPr>
        <w:t xml:space="preserve">energy efficiency building codes and </w:t>
      </w:r>
      <w:r w:rsidR="00976E6A" w:rsidRPr="00AB2F4A">
        <w:rPr>
          <w:rFonts w:ascii="Arial" w:hAnsi="Arial" w:cs="Arial"/>
        </w:rPr>
        <w:t xml:space="preserve">resolving </w:t>
      </w:r>
      <w:r w:rsidR="00622AFC" w:rsidRPr="00AB2F4A">
        <w:rPr>
          <w:rFonts w:ascii="Arial" w:hAnsi="Arial" w:cs="Arial"/>
        </w:rPr>
        <w:t xml:space="preserve">disputes between </w:t>
      </w:r>
      <w:r w:rsidRPr="00AB2F4A">
        <w:rPr>
          <w:rFonts w:ascii="Arial" w:hAnsi="Arial" w:cs="Arial"/>
        </w:rPr>
        <w:t xml:space="preserve">the </w:t>
      </w:r>
      <w:r w:rsidR="00622AFC" w:rsidRPr="00AB2F4A">
        <w:rPr>
          <w:rFonts w:ascii="Arial" w:hAnsi="Arial" w:cs="Arial"/>
        </w:rPr>
        <w:t>energy distributor, provider and solar panel insulation sub-contractor.</w:t>
      </w:r>
      <w:r w:rsidR="004456F9" w:rsidRPr="00AB2F4A">
        <w:rPr>
          <w:rFonts w:ascii="Arial" w:hAnsi="Arial" w:cs="Arial"/>
        </w:rPr>
        <w:t xml:space="preserve">  However, t</w:t>
      </w:r>
      <w:r w:rsidR="00622AFC" w:rsidRPr="00AB2F4A">
        <w:rPr>
          <w:rFonts w:ascii="Arial" w:hAnsi="Arial" w:cs="Arial"/>
        </w:rPr>
        <w:t xml:space="preserve">he project </w:t>
      </w:r>
      <w:r w:rsidR="00AE2500" w:rsidRPr="00AB2F4A">
        <w:rPr>
          <w:rFonts w:ascii="Arial" w:hAnsi="Arial" w:cs="Arial"/>
        </w:rPr>
        <w:t xml:space="preserve">also </w:t>
      </w:r>
      <w:r w:rsidR="004456F9" w:rsidRPr="00AB2F4A">
        <w:rPr>
          <w:rFonts w:ascii="Arial" w:hAnsi="Arial" w:cs="Arial"/>
        </w:rPr>
        <w:t>produced</w:t>
      </w:r>
      <w:r w:rsidR="00622AFC" w:rsidRPr="00AB2F4A">
        <w:rPr>
          <w:rFonts w:ascii="Arial" w:hAnsi="Arial" w:cs="Arial"/>
        </w:rPr>
        <w:t xml:space="preserve"> </w:t>
      </w:r>
      <w:r w:rsidR="00976E6A" w:rsidRPr="00AB2F4A">
        <w:rPr>
          <w:rFonts w:ascii="Arial" w:hAnsi="Arial" w:cs="Arial"/>
        </w:rPr>
        <w:t>opportunitie</w:t>
      </w:r>
      <w:r w:rsidR="00622AFC" w:rsidRPr="00AB2F4A">
        <w:rPr>
          <w:rFonts w:ascii="Arial" w:hAnsi="Arial" w:cs="Arial"/>
        </w:rPr>
        <w:t xml:space="preserve">s </w:t>
      </w:r>
      <w:r w:rsidR="00976E6A" w:rsidRPr="00AB2F4A">
        <w:rPr>
          <w:rFonts w:ascii="Arial" w:hAnsi="Arial" w:cs="Arial"/>
        </w:rPr>
        <w:t>to</w:t>
      </w:r>
      <w:r w:rsidR="00622AFC" w:rsidRPr="00AB2F4A">
        <w:rPr>
          <w:rFonts w:ascii="Arial" w:hAnsi="Arial" w:cs="Arial"/>
        </w:rPr>
        <w:t xml:space="preserve"> improv</w:t>
      </w:r>
      <w:r w:rsidR="00976E6A" w:rsidRPr="00AB2F4A">
        <w:rPr>
          <w:rFonts w:ascii="Arial" w:hAnsi="Arial" w:cs="Arial"/>
        </w:rPr>
        <w:t>e</w:t>
      </w:r>
      <w:r w:rsidR="00622AFC" w:rsidRPr="00AB2F4A">
        <w:rPr>
          <w:rFonts w:ascii="Arial" w:hAnsi="Arial" w:cs="Arial"/>
        </w:rPr>
        <w:t xml:space="preserve"> energy conservation in the city</w:t>
      </w:r>
      <w:r w:rsidR="00FE67A5" w:rsidRPr="00AB2F4A">
        <w:rPr>
          <w:rFonts w:ascii="Arial" w:hAnsi="Arial" w:cs="Arial"/>
        </w:rPr>
        <w:t>.</w:t>
      </w:r>
      <w:r w:rsidR="00976E6A" w:rsidRPr="00AB2F4A">
        <w:rPr>
          <w:rFonts w:ascii="Arial" w:hAnsi="Arial" w:cs="Arial"/>
        </w:rPr>
        <w:t xml:space="preserve"> </w:t>
      </w:r>
      <w:r w:rsidR="00622AFC" w:rsidRPr="00AB2F4A">
        <w:rPr>
          <w:rFonts w:ascii="Arial" w:hAnsi="Arial" w:cs="Arial"/>
        </w:rPr>
        <w:t xml:space="preserve"> Recently the City of Grand Prairie attracted over </w:t>
      </w:r>
      <w:r w:rsidR="00FE67A5" w:rsidRPr="00AB2F4A">
        <w:rPr>
          <w:rFonts w:ascii="Arial" w:hAnsi="Arial" w:cs="Arial"/>
        </w:rPr>
        <w:t xml:space="preserve">100 citizens to </w:t>
      </w:r>
      <w:r w:rsidR="004456F9" w:rsidRPr="00AB2F4A">
        <w:rPr>
          <w:rFonts w:ascii="Arial" w:hAnsi="Arial" w:cs="Arial"/>
        </w:rPr>
        <w:t>a</w:t>
      </w:r>
      <w:r w:rsidR="001329E2" w:rsidRPr="00AB2F4A">
        <w:rPr>
          <w:rFonts w:ascii="Arial" w:hAnsi="Arial" w:cs="Arial"/>
        </w:rPr>
        <w:t xml:space="preserve"> </w:t>
      </w:r>
      <w:r w:rsidR="006B2360" w:rsidRPr="00AB2F4A">
        <w:rPr>
          <w:rFonts w:ascii="Arial" w:hAnsi="Arial" w:cs="Arial"/>
        </w:rPr>
        <w:t>net zero e</w:t>
      </w:r>
      <w:r w:rsidR="001329E2" w:rsidRPr="00AB2F4A">
        <w:rPr>
          <w:rFonts w:ascii="Arial" w:hAnsi="Arial" w:cs="Arial"/>
        </w:rPr>
        <w:t xml:space="preserve">nergy </w:t>
      </w:r>
      <w:r w:rsidR="00FE67A5" w:rsidRPr="00AB2F4A">
        <w:rPr>
          <w:rFonts w:ascii="Arial" w:hAnsi="Arial" w:cs="Arial"/>
        </w:rPr>
        <w:t xml:space="preserve">Ribbon Cutting </w:t>
      </w:r>
      <w:r w:rsidR="00622AFC" w:rsidRPr="00AB2F4A">
        <w:rPr>
          <w:rFonts w:ascii="Arial" w:hAnsi="Arial" w:cs="Arial"/>
        </w:rPr>
        <w:t>event</w:t>
      </w:r>
      <w:r w:rsidR="00E555FC" w:rsidRPr="00AB2F4A">
        <w:rPr>
          <w:rFonts w:ascii="Arial" w:hAnsi="Arial" w:cs="Arial"/>
        </w:rPr>
        <w:t xml:space="preserve">.  In addition to </w:t>
      </w:r>
      <w:r w:rsidR="004456F9" w:rsidRPr="00AB2F4A">
        <w:rPr>
          <w:rFonts w:ascii="Arial" w:hAnsi="Arial" w:cs="Arial"/>
        </w:rPr>
        <w:t>increasing awareness in the community</w:t>
      </w:r>
      <w:r w:rsidR="00E555FC" w:rsidRPr="00AB2F4A">
        <w:rPr>
          <w:rFonts w:ascii="Arial" w:hAnsi="Arial" w:cs="Arial"/>
        </w:rPr>
        <w:t>, t</w:t>
      </w:r>
      <w:r w:rsidR="004456F9" w:rsidRPr="00AB2F4A">
        <w:rPr>
          <w:rFonts w:ascii="Arial" w:hAnsi="Arial" w:cs="Arial"/>
        </w:rPr>
        <w:t xml:space="preserve">he event </w:t>
      </w:r>
      <w:r w:rsidR="00622AFC" w:rsidRPr="00AB2F4A">
        <w:rPr>
          <w:rFonts w:ascii="Arial" w:hAnsi="Arial" w:cs="Arial"/>
        </w:rPr>
        <w:t>pr</w:t>
      </w:r>
      <w:r w:rsidR="004456F9" w:rsidRPr="00AB2F4A">
        <w:rPr>
          <w:rFonts w:ascii="Arial" w:hAnsi="Arial" w:cs="Arial"/>
        </w:rPr>
        <w:t>ovid</w:t>
      </w:r>
      <w:r w:rsidR="00622AFC" w:rsidRPr="00AB2F4A">
        <w:rPr>
          <w:rFonts w:ascii="Arial" w:hAnsi="Arial" w:cs="Arial"/>
        </w:rPr>
        <w:t>ed information and live demonstrations o</w:t>
      </w:r>
      <w:r w:rsidR="004456F9" w:rsidRPr="00AB2F4A">
        <w:rPr>
          <w:rFonts w:ascii="Arial" w:hAnsi="Arial" w:cs="Arial"/>
        </w:rPr>
        <w:t>n</w:t>
      </w:r>
      <w:r w:rsidR="00522A6A" w:rsidRPr="00AB2F4A">
        <w:rPr>
          <w:rFonts w:ascii="Arial" w:hAnsi="Arial" w:cs="Arial"/>
        </w:rPr>
        <w:t xml:space="preserve"> the latest energy efficien</w:t>
      </w:r>
      <w:r w:rsidR="00AE2500" w:rsidRPr="00AB2F4A">
        <w:rPr>
          <w:rFonts w:ascii="Arial" w:hAnsi="Arial" w:cs="Arial"/>
        </w:rPr>
        <w:t>cy</w:t>
      </w:r>
      <w:r w:rsidR="00622AFC" w:rsidRPr="00AB2F4A">
        <w:rPr>
          <w:rFonts w:ascii="Arial" w:hAnsi="Arial" w:cs="Arial"/>
        </w:rPr>
        <w:t xml:space="preserve"> technologies and their uses.  The project will have </w:t>
      </w:r>
      <w:r w:rsidR="00976E6A" w:rsidRPr="00AB2F4A">
        <w:rPr>
          <w:rFonts w:ascii="Arial" w:hAnsi="Arial" w:cs="Arial"/>
        </w:rPr>
        <w:t>an</w:t>
      </w:r>
      <w:r w:rsidR="00622AFC" w:rsidRPr="00AB2F4A">
        <w:rPr>
          <w:rFonts w:ascii="Arial" w:hAnsi="Arial" w:cs="Arial"/>
        </w:rPr>
        <w:t xml:space="preserve"> indelible impact on this great city for years to come</w:t>
      </w:r>
      <w:r w:rsidR="00976E6A" w:rsidRPr="00AB2F4A">
        <w:rPr>
          <w:rFonts w:ascii="Arial" w:hAnsi="Arial" w:cs="Arial"/>
        </w:rPr>
        <w:t>.  F</w:t>
      </w:r>
      <w:r w:rsidR="00703D9A" w:rsidRPr="00AB2F4A">
        <w:rPr>
          <w:rFonts w:ascii="Arial" w:hAnsi="Arial" w:cs="Arial"/>
        </w:rPr>
        <w:t xml:space="preserve">or </w:t>
      </w:r>
      <w:r w:rsidR="004456F9" w:rsidRPr="00AB2F4A">
        <w:rPr>
          <w:rFonts w:ascii="Arial" w:hAnsi="Arial" w:cs="Arial"/>
        </w:rPr>
        <w:t xml:space="preserve">example, </w:t>
      </w:r>
      <w:r w:rsidR="00703D9A" w:rsidRPr="00AB2F4A">
        <w:rPr>
          <w:rFonts w:ascii="Arial" w:hAnsi="Arial" w:cs="Arial"/>
        </w:rPr>
        <w:t xml:space="preserve">the project may result in </w:t>
      </w:r>
      <w:r w:rsidR="001329E2" w:rsidRPr="00AB2F4A">
        <w:rPr>
          <w:rFonts w:ascii="Arial" w:hAnsi="Arial" w:cs="Arial"/>
        </w:rPr>
        <w:t xml:space="preserve">the </w:t>
      </w:r>
      <w:r w:rsidR="00622AFC" w:rsidRPr="00AB2F4A">
        <w:rPr>
          <w:rFonts w:ascii="Arial" w:hAnsi="Arial" w:cs="Arial"/>
        </w:rPr>
        <w:t xml:space="preserve">successful implementation of energy saving technologies in future </w:t>
      </w:r>
      <w:r w:rsidR="001329E2" w:rsidRPr="00AB2F4A">
        <w:rPr>
          <w:rFonts w:ascii="Arial" w:hAnsi="Arial" w:cs="Arial"/>
        </w:rPr>
        <w:t>housing programs</w:t>
      </w:r>
      <w:r w:rsidR="00522A6A" w:rsidRPr="00AB2F4A">
        <w:rPr>
          <w:rFonts w:ascii="Arial" w:hAnsi="Arial" w:cs="Arial"/>
        </w:rPr>
        <w:t>,</w:t>
      </w:r>
      <w:r w:rsidR="001329E2" w:rsidRPr="00AB2F4A">
        <w:rPr>
          <w:rFonts w:ascii="Arial" w:hAnsi="Arial" w:cs="Arial"/>
        </w:rPr>
        <w:t xml:space="preserve"> a</w:t>
      </w:r>
      <w:r w:rsidR="007061D6" w:rsidRPr="00AB2F4A">
        <w:rPr>
          <w:rFonts w:ascii="Arial" w:hAnsi="Arial" w:cs="Arial"/>
        </w:rPr>
        <w:t>s well as</w:t>
      </w:r>
      <w:r w:rsidR="004456F9" w:rsidRPr="00AB2F4A">
        <w:rPr>
          <w:rFonts w:ascii="Arial" w:hAnsi="Arial" w:cs="Arial"/>
        </w:rPr>
        <w:t xml:space="preserve"> the</w:t>
      </w:r>
      <w:r w:rsidR="001329E2" w:rsidRPr="00AB2F4A">
        <w:rPr>
          <w:rFonts w:ascii="Arial" w:hAnsi="Arial" w:cs="Arial"/>
        </w:rPr>
        <w:t xml:space="preserve"> </w:t>
      </w:r>
      <w:r w:rsidR="00622AFC" w:rsidRPr="00AB2F4A">
        <w:rPr>
          <w:rFonts w:ascii="Arial" w:hAnsi="Arial" w:cs="Arial"/>
        </w:rPr>
        <w:t>increase</w:t>
      </w:r>
      <w:r w:rsidR="001329E2" w:rsidRPr="00AB2F4A">
        <w:rPr>
          <w:rFonts w:ascii="Arial" w:hAnsi="Arial" w:cs="Arial"/>
        </w:rPr>
        <w:t>d</w:t>
      </w:r>
      <w:r w:rsidR="00622AFC" w:rsidRPr="00AB2F4A">
        <w:rPr>
          <w:rFonts w:ascii="Arial" w:hAnsi="Arial" w:cs="Arial"/>
        </w:rPr>
        <w:t xml:space="preserve"> likelihood of city adoption of Zero Energy technologies </w:t>
      </w:r>
      <w:r w:rsidR="004456F9" w:rsidRPr="00AB2F4A">
        <w:rPr>
          <w:rFonts w:ascii="Arial" w:hAnsi="Arial" w:cs="Arial"/>
        </w:rPr>
        <w:t>in future city building codes.</w:t>
      </w:r>
    </w:p>
    <w:p w:rsidR="00706F22" w:rsidRPr="00AB2F4A" w:rsidRDefault="00706F22" w:rsidP="00883BB2">
      <w:pPr>
        <w:jc w:val="both"/>
        <w:rPr>
          <w:rFonts w:ascii="Arial" w:hAnsi="Arial" w:cs="Arial"/>
        </w:rPr>
      </w:pPr>
    </w:p>
    <w:p w:rsidR="009E7E14" w:rsidRPr="00AB2F4A" w:rsidRDefault="009E7E14" w:rsidP="00883BB2">
      <w:pPr>
        <w:jc w:val="both"/>
        <w:rPr>
          <w:rFonts w:ascii="Arial" w:hAnsi="Arial" w:cs="Arial"/>
        </w:rPr>
      </w:pPr>
    </w:p>
    <w:p w:rsidR="009E7E14" w:rsidRPr="00AB2F4A" w:rsidRDefault="009E7E14" w:rsidP="00883BB2">
      <w:pPr>
        <w:jc w:val="both"/>
        <w:rPr>
          <w:rFonts w:ascii="Arial" w:hAnsi="Arial" w:cs="Arial"/>
          <w:b/>
          <w:u w:val="single"/>
        </w:rPr>
      </w:pPr>
      <w:r w:rsidRPr="00AB2F4A">
        <w:rPr>
          <w:rFonts w:ascii="Arial" w:hAnsi="Arial" w:cs="Arial"/>
          <w:b/>
          <w:u w:val="single"/>
        </w:rPr>
        <w:t>PRESENTATION STYLE</w:t>
      </w:r>
    </w:p>
    <w:p w:rsidR="00622AFC" w:rsidRPr="00F11AB6" w:rsidRDefault="00622AFC" w:rsidP="00883BB2">
      <w:pPr>
        <w:jc w:val="both"/>
        <w:rPr>
          <w:rFonts w:ascii="Arial" w:hAnsi="Arial" w:cs="Arial"/>
          <w:b/>
        </w:rPr>
      </w:pPr>
      <w:r w:rsidRPr="00AB2F4A">
        <w:rPr>
          <w:rFonts w:ascii="Arial" w:hAnsi="Arial" w:cs="Arial"/>
        </w:rPr>
        <w:t>The case study</w:t>
      </w:r>
      <w:r w:rsidR="00FA75C1" w:rsidRPr="00AB2F4A">
        <w:rPr>
          <w:rFonts w:ascii="Arial" w:hAnsi="Arial" w:cs="Arial"/>
        </w:rPr>
        <w:t xml:space="preserve"> presentation will begin with a fun group exercise to test </w:t>
      </w:r>
      <w:r w:rsidR="00213FA5" w:rsidRPr="00AB2F4A">
        <w:rPr>
          <w:rFonts w:ascii="Arial" w:hAnsi="Arial" w:cs="Arial"/>
        </w:rPr>
        <w:t>a participant’s</w:t>
      </w:r>
      <w:r w:rsidR="00FA75C1" w:rsidRPr="00AB2F4A">
        <w:rPr>
          <w:rFonts w:ascii="Arial" w:hAnsi="Arial" w:cs="Arial"/>
        </w:rPr>
        <w:t xml:space="preserve"> knowledge of zero energy technologies</w:t>
      </w:r>
      <w:r w:rsidR="00821A64" w:rsidRPr="00AB2F4A">
        <w:rPr>
          <w:rFonts w:ascii="Arial" w:hAnsi="Arial" w:cs="Arial"/>
        </w:rPr>
        <w:t>,</w:t>
      </w:r>
      <w:r w:rsidR="00FA75C1" w:rsidRPr="00AB2F4A">
        <w:rPr>
          <w:rFonts w:ascii="Arial" w:hAnsi="Arial" w:cs="Arial"/>
        </w:rPr>
        <w:t xml:space="preserve"> energy conservation</w:t>
      </w:r>
      <w:r w:rsidR="001329E2" w:rsidRPr="00AB2F4A">
        <w:rPr>
          <w:rFonts w:ascii="Arial" w:hAnsi="Arial" w:cs="Arial"/>
        </w:rPr>
        <w:t xml:space="preserve"> </w:t>
      </w:r>
      <w:r w:rsidR="00FA75C1" w:rsidRPr="00AB2F4A">
        <w:rPr>
          <w:rFonts w:ascii="Arial" w:hAnsi="Arial" w:cs="Arial"/>
        </w:rPr>
        <w:t xml:space="preserve">and how </w:t>
      </w:r>
      <w:r w:rsidR="00522A6A" w:rsidRPr="00AB2F4A">
        <w:rPr>
          <w:rFonts w:ascii="Arial" w:hAnsi="Arial" w:cs="Arial"/>
        </w:rPr>
        <w:t>energy conservation</w:t>
      </w:r>
      <w:r w:rsidR="00FA75C1" w:rsidRPr="00AB2F4A">
        <w:rPr>
          <w:rFonts w:ascii="Arial" w:hAnsi="Arial" w:cs="Arial"/>
        </w:rPr>
        <w:t xml:space="preserve"> can benefit local governments.  Next we will introduce </w:t>
      </w:r>
      <w:r w:rsidR="001329E2" w:rsidRPr="00AB2F4A">
        <w:rPr>
          <w:rFonts w:ascii="Arial" w:hAnsi="Arial" w:cs="Arial"/>
        </w:rPr>
        <w:t xml:space="preserve">an informative </w:t>
      </w:r>
      <w:r w:rsidR="009E7E14" w:rsidRPr="00AB2F4A">
        <w:rPr>
          <w:rFonts w:ascii="Arial" w:hAnsi="Arial" w:cs="Arial"/>
        </w:rPr>
        <w:t xml:space="preserve">four minute </w:t>
      </w:r>
      <w:r w:rsidR="001329E2" w:rsidRPr="00AB2F4A">
        <w:rPr>
          <w:rFonts w:ascii="Arial" w:hAnsi="Arial" w:cs="Arial"/>
        </w:rPr>
        <w:t>H</w:t>
      </w:r>
      <w:r w:rsidR="00FA75C1" w:rsidRPr="00AB2F4A">
        <w:rPr>
          <w:rFonts w:ascii="Arial" w:hAnsi="Arial" w:cs="Arial"/>
        </w:rPr>
        <w:t xml:space="preserve">igh </w:t>
      </w:r>
      <w:r w:rsidR="001329E2" w:rsidRPr="00AB2F4A">
        <w:rPr>
          <w:rFonts w:ascii="Arial" w:hAnsi="Arial" w:cs="Arial"/>
        </w:rPr>
        <w:t>D</w:t>
      </w:r>
      <w:r w:rsidR="00FA75C1" w:rsidRPr="00AB2F4A">
        <w:rPr>
          <w:rFonts w:ascii="Arial" w:hAnsi="Arial" w:cs="Arial"/>
        </w:rPr>
        <w:t>efinition</w:t>
      </w:r>
      <w:r w:rsidR="001329E2" w:rsidRPr="00AB2F4A">
        <w:rPr>
          <w:rFonts w:ascii="Arial" w:hAnsi="Arial" w:cs="Arial"/>
        </w:rPr>
        <w:t xml:space="preserve"> video of t</w:t>
      </w:r>
      <w:r w:rsidR="009E7E14" w:rsidRPr="00AB2F4A">
        <w:rPr>
          <w:rFonts w:ascii="Arial" w:hAnsi="Arial" w:cs="Arial"/>
        </w:rPr>
        <w:t xml:space="preserve">he project from </w:t>
      </w:r>
      <w:r w:rsidR="00883BB2" w:rsidRPr="00AB2F4A">
        <w:rPr>
          <w:rFonts w:ascii="Arial" w:hAnsi="Arial" w:cs="Arial"/>
        </w:rPr>
        <w:t>concept</w:t>
      </w:r>
      <w:r w:rsidR="009E7E14" w:rsidRPr="00AB2F4A">
        <w:rPr>
          <w:rFonts w:ascii="Arial" w:hAnsi="Arial" w:cs="Arial"/>
        </w:rPr>
        <w:t xml:space="preserve"> to finish.  The video will give the viewer an in-depth view of the City of Grand Prairie’s HOME Reconstruct program and its</w:t>
      </w:r>
      <w:r w:rsidR="00FA75C1" w:rsidRPr="00AB2F4A">
        <w:rPr>
          <w:rFonts w:ascii="Arial" w:hAnsi="Arial" w:cs="Arial"/>
        </w:rPr>
        <w:t xml:space="preserve"> new concept to minimize relocation cost</w:t>
      </w:r>
      <w:r w:rsidR="00F26DC3" w:rsidRPr="00AB2F4A">
        <w:rPr>
          <w:rFonts w:ascii="Arial" w:hAnsi="Arial" w:cs="Arial"/>
        </w:rPr>
        <w:t>s and</w:t>
      </w:r>
      <w:r w:rsidR="00FA75C1" w:rsidRPr="00AB2F4A">
        <w:rPr>
          <w:rFonts w:ascii="Arial" w:hAnsi="Arial" w:cs="Arial"/>
        </w:rPr>
        <w:t xml:space="preserve"> energy expense</w:t>
      </w:r>
      <w:r w:rsidR="00F26DC3" w:rsidRPr="00AB2F4A">
        <w:rPr>
          <w:rFonts w:ascii="Arial" w:hAnsi="Arial" w:cs="Arial"/>
        </w:rPr>
        <w:t>,</w:t>
      </w:r>
      <w:r w:rsidR="00FA75C1" w:rsidRPr="00AB2F4A">
        <w:rPr>
          <w:rFonts w:ascii="Arial" w:hAnsi="Arial" w:cs="Arial"/>
        </w:rPr>
        <w:t xml:space="preserve"> </w:t>
      </w:r>
      <w:r w:rsidR="00883BB2" w:rsidRPr="00AB2F4A">
        <w:rPr>
          <w:rFonts w:ascii="Arial" w:hAnsi="Arial" w:cs="Arial"/>
        </w:rPr>
        <w:t>and</w:t>
      </w:r>
      <w:r w:rsidR="00F26DC3" w:rsidRPr="00AB2F4A">
        <w:rPr>
          <w:rFonts w:ascii="Arial" w:hAnsi="Arial" w:cs="Arial"/>
        </w:rPr>
        <w:t xml:space="preserve"> to</w:t>
      </w:r>
      <w:r w:rsidR="00883BB2" w:rsidRPr="00AB2F4A">
        <w:rPr>
          <w:rFonts w:ascii="Arial" w:hAnsi="Arial" w:cs="Arial"/>
        </w:rPr>
        <w:t xml:space="preserve"> increase energy conservation awareness </w:t>
      </w:r>
      <w:r w:rsidR="00FA75C1" w:rsidRPr="00AB2F4A">
        <w:rPr>
          <w:rFonts w:ascii="Arial" w:hAnsi="Arial" w:cs="Arial"/>
        </w:rPr>
        <w:t xml:space="preserve">by </w:t>
      </w:r>
      <w:r w:rsidR="00883BB2" w:rsidRPr="00AB2F4A">
        <w:rPr>
          <w:rFonts w:ascii="Arial" w:hAnsi="Arial" w:cs="Arial"/>
        </w:rPr>
        <w:t>constructing</w:t>
      </w:r>
      <w:r w:rsidR="00FA75C1" w:rsidRPr="00AB2F4A">
        <w:rPr>
          <w:rFonts w:ascii="Arial" w:hAnsi="Arial" w:cs="Arial"/>
        </w:rPr>
        <w:t xml:space="preserve"> the </w:t>
      </w:r>
      <w:r w:rsidR="006B2360" w:rsidRPr="00AB2F4A">
        <w:rPr>
          <w:rFonts w:ascii="Arial" w:hAnsi="Arial" w:cs="Arial"/>
        </w:rPr>
        <w:t>net zero e</w:t>
      </w:r>
      <w:r w:rsidR="00FA75C1" w:rsidRPr="00AB2F4A">
        <w:rPr>
          <w:rFonts w:ascii="Arial" w:hAnsi="Arial" w:cs="Arial"/>
        </w:rPr>
        <w:t xml:space="preserve">nergy home.  After the video, we will conduct a hands-on demonstration of key </w:t>
      </w:r>
      <w:r w:rsidR="006B2360" w:rsidRPr="00AB2F4A">
        <w:rPr>
          <w:rFonts w:ascii="Arial" w:hAnsi="Arial" w:cs="Arial"/>
        </w:rPr>
        <w:t xml:space="preserve">net </w:t>
      </w:r>
      <w:r w:rsidR="00FA75C1" w:rsidRPr="00AB2F4A">
        <w:rPr>
          <w:rFonts w:ascii="Arial" w:hAnsi="Arial" w:cs="Arial"/>
        </w:rPr>
        <w:t xml:space="preserve">zero energy technologies used in the home.  </w:t>
      </w:r>
      <w:r w:rsidR="00883BB2" w:rsidRPr="00AB2F4A">
        <w:rPr>
          <w:rFonts w:ascii="Arial" w:hAnsi="Arial" w:cs="Arial"/>
        </w:rPr>
        <w:t xml:space="preserve">Finally, we will distribute </w:t>
      </w:r>
      <w:r w:rsidR="006B2360" w:rsidRPr="00AB2F4A">
        <w:rPr>
          <w:rFonts w:ascii="Arial" w:hAnsi="Arial" w:cs="Arial"/>
        </w:rPr>
        <w:t>net zero e</w:t>
      </w:r>
      <w:r w:rsidR="00883BB2" w:rsidRPr="00AB2F4A">
        <w:rPr>
          <w:rFonts w:ascii="Arial" w:hAnsi="Arial" w:cs="Arial"/>
        </w:rPr>
        <w:t xml:space="preserve">nergy </w:t>
      </w:r>
      <w:r w:rsidR="006B2360" w:rsidRPr="00AB2F4A">
        <w:rPr>
          <w:rFonts w:ascii="Arial" w:hAnsi="Arial" w:cs="Arial"/>
        </w:rPr>
        <w:t>p</w:t>
      </w:r>
      <w:r w:rsidR="00883BB2" w:rsidRPr="00AB2F4A">
        <w:rPr>
          <w:rFonts w:ascii="Arial" w:hAnsi="Arial" w:cs="Arial"/>
        </w:rPr>
        <w:t>roject brochures, before and after photos and answer any case study questions.</w:t>
      </w:r>
    </w:p>
    <w:sectPr w:rsidR="00622AFC" w:rsidRPr="00F11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7F4"/>
    <w:multiLevelType w:val="hybridMultilevel"/>
    <w:tmpl w:val="26B0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FC"/>
    <w:rsid w:val="0003057D"/>
    <w:rsid w:val="00033192"/>
    <w:rsid w:val="00072BB8"/>
    <w:rsid w:val="00072D59"/>
    <w:rsid w:val="00110855"/>
    <w:rsid w:val="001329E2"/>
    <w:rsid w:val="00150B0F"/>
    <w:rsid w:val="0017571B"/>
    <w:rsid w:val="001C08FC"/>
    <w:rsid w:val="001E5BDB"/>
    <w:rsid w:val="001F0473"/>
    <w:rsid w:val="00213FA5"/>
    <w:rsid w:val="00261474"/>
    <w:rsid w:val="002C7384"/>
    <w:rsid w:val="0030340F"/>
    <w:rsid w:val="00303E04"/>
    <w:rsid w:val="003102C3"/>
    <w:rsid w:val="003A6288"/>
    <w:rsid w:val="003C64D3"/>
    <w:rsid w:val="00436E62"/>
    <w:rsid w:val="004456F9"/>
    <w:rsid w:val="004D50AE"/>
    <w:rsid w:val="00522A6A"/>
    <w:rsid w:val="00584BF2"/>
    <w:rsid w:val="005C0514"/>
    <w:rsid w:val="005E30B5"/>
    <w:rsid w:val="00622AFC"/>
    <w:rsid w:val="00643F0A"/>
    <w:rsid w:val="006B2360"/>
    <w:rsid w:val="006C471F"/>
    <w:rsid w:val="006D6435"/>
    <w:rsid w:val="00701574"/>
    <w:rsid w:val="00703D9A"/>
    <w:rsid w:val="007061D6"/>
    <w:rsid w:val="00706F22"/>
    <w:rsid w:val="00733918"/>
    <w:rsid w:val="00756E66"/>
    <w:rsid w:val="00821A64"/>
    <w:rsid w:val="00883BB2"/>
    <w:rsid w:val="008851B6"/>
    <w:rsid w:val="008D72E1"/>
    <w:rsid w:val="008F1625"/>
    <w:rsid w:val="00914265"/>
    <w:rsid w:val="00921D33"/>
    <w:rsid w:val="00976E6A"/>
    <w:rsid w:val="009C6FD5"/>
    <w:rsid w:val="009E7E14"/>
    <w:rsid w:val="00A201DB"/>
    <w:rsid w:val="00A70B7A"/>
    <w:rsid w:val="00A84676"/>
    <w:rsid w:val="00AB2F4A"/>
    <w:rsid w:val="00AD2254"/>
    <w:rsid w:val="00AE2500"/>
    <w:rsid w:val="00B84FAA"/>
    <w:rsid w:val="00C11CCB"/>
    <w:rsid w:val="00CC1014"/>
    <w:rsid w:val="00D0681C"/>
    <w:rsid w:val="00D755D0"/>
    <w:rsid w:val="00D9095B"/>
    <w:rsid w:val="00DB6B49"/>
    <w:rsid w:val="00DB7447"/>
    <w:rsid w:val="00DF384E"/>
    <w:rsid w:val="00E05989"/>
    <w:rsid w:val="00E254A9"/>
    <w:rsid w:val="00E33C37"/>
    <w:rsid w:val="00E555FC"/>
    <w:rsid w:val="00F11AB6"/>
    <w:rsid w:val="00F26DC3"/>
    <w:rsid w:val="00F50CB5"/>
    <w:rsid w:val="00FA75C1"/>
    <w:rsid w:val="00FB4070"/>
    <w:rsid w:val="00FC1792"/>
    <w:rsid w:val="00FD4AD8"/>
    <w:rsid w:val="00FE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A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FC"/>
    <w:pPr>
      <w:ind w:left="720"/>
      <w:contextualSpacing/>
    </w:pPr>
  </w:style>
  <w:style w:type="character" w:styleId="Hyperlink">
    <w:name w:val="Hyperlink"/>
    <w:basedOn w:val="DefaultParagraphFont"/>
    <w:rsid w:val="00622A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A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FC"/>
    <w:pPr>
      <w:ind w:left="720"/>
      <w:contextualSpacing/>
    </w:pPr>
  </w:style>
  <w:style w:type="character" w:styleId="Hyperlink">
    <w:name w:val="Hyperlink"/>
    <w:basedOn w:val="DefaultParagraphFont"/>
    <w:rsid w:val="00622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hills@gptx.org" TargetMode="External"/><Relationship Id="rId7" Type="http://schemas.openxmlformats.org/officeDocument/2006/relationships/hyperlink" Target="mailto:Bhills@gptx.org" TargetMode="External"/><Relationship Id="rId8" Type="http://schemas.openxmlformats.org/officeDocument/2006/relationships/hyperlink" Target="mailto:Gwalters@gptx.org" TargetMode="External"/><Relationship Id="rId9" Type="http://schemas.openxmlformats.org/officeDocument/2006/relationships/hyperlink" Target="mailto:Dwade@gptx.org" TargetMode="External"/><Relationship Id="rId10" Type="http://schemas.openxmlformats.org/officeDocument/2006/relationships/hyperlink" Target="mailto:dgarrett@tex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Grand Prairie</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Wade</dc:creator>
  <cp:keywords/>
  <dc:description/>
  <cp:lastModifiedBy>Cassandra Johnson</cp:lastModifiedBy>
  <cp:revision>2</cp:revision>
  <cp:lastPrinted>2013-07-30T16:51:00Z</cp:lastPrinted>
  <dcterms:created xsi:type="dcterms:W3CDTF">2013-12-17T18:12:00Z</dcterms:created>
  <dcterms:modified xsi:type="dcterms:W3CDTF">2013-12-17T18:12:00Z</dcterms:modified>
</cp:coreProperties>
</file>