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94" w:rsidRDefault="00AD2D80">
      <w:r>
        <w:rPr>
          <w:noProof/>
        </w:rPr>
        <w:drawing>
          <wp:anchor distT="0" distB="0" distL="114300" distR="114300" simplePos="0" relativeHeight="251658240" behindDoc="1" locked="0" layoutInCell="1" allowOverlap="1">
            <wp:simplePos x="0" y="0"/>
            <wp:positionH relativeFrom="column">
              <wp:posOffset>752475</wp:posOffset>
            </wp:positionH>
            <wp:positionV relativeFrom="paragraph">
              <wp:posOffset>-744855</wp:posOffset>
            </wp:positionV>
            <wp:extent cx="5892165" cy="1870710"/>
            <wp:effectExtent l="19050" t="0" r="0" b="0"/>
            <wp:wrapTight wrapText="bothSides">
              <wp:wrapPolygon edited="0">
                <wp:start x="-70" y="0"/>
                <wp:lineTo x="-70" y="21336"/>
                <wp:lineTo x="21579" y="21336"/>
                <wp:lineTo x="21579" y="0"/>
                <wp:lineTo x="-70" y="0"/>
              </wp:wrapPolygon>
            </wp:wrapTight>
            <wp:docPr id="2" name="Picture 1" descr="S:\Transforming Local Gov Application\B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sforming Local Gov Application\BF logo.jpg"/>
                    <pic:cNvPicPr>
                      <a:picLocks noChangeAspect="1" noChangeArrowheads="1"/>
                    </pic:cNvPicPr>
                  </pic:nvPicPr>
                  <pic:blipFill>
                    <a:blip r:embed="rId7" cstate="print"/>
                    <a:srcRect/>
                    <a:stretch>
                      <a:fillRect/>
                    </a:stretch>
                  </pic:blipFill>
                  <pic:spPr bwMode="auto">
                    <a:xfrm>
                      <a:off x="0" y="0"/>
                      <a:ext cx="5892165" cy="187071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-650875</wp:posOffset>
            </wp:positionH>
            <wp:positionV relativeFrom="paragraph">
              <wp:posOffset>-563880</wp:posOffset>
            </wp:positionV>
            <wp:extent cx="1182370" cy="1307465"/>
            <wp:effectExtent l="19050" t="0" r="0" b="0"/>
            <wp:wrapTight wrapText="bothSides">
              <wp:wrapPolygon edited="0">
                <wp:start x="-348" y="0"/>
                <wp:lineTo x="-348" y="21401"/>
                <wp:lineTo x="21577" y="21401"/>
                <wp:lineTo x="21577" y="0"/>
                <wp:lineTo x="-348" y="0"/>
              </wp:wrapPolygon>
            </wp:wrapTight>
            <wp:docPr id="3" name="Picture 2" descr="S:\City Logo\BPlogo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ty Logo\BPlogo2color.jpg"/>
                    <pic:cNvPicPr>
                      <a:picLocks noChangeAspect="1" noChangeArrowheads="1"/>
                    </pic:cNvPicPr>
                  </pic:nvPicPr>
                  <pic:blipFill>
                    <a:blip r:embed="rId8" cstate="print"/>
                    <a:srcRect/>
                    <a:stretch>
                      <a:fillRect/>
                    </a:stretch>
                  </pic:blipFill>
                  <pic:spPr bwMode="auto">
                    <a:xfrm>
                      <a:off x="0" y="0"/>
                      <a:ext cx="1182370" cy="1307465"/>
                    </a:xfrm>
                    <a:prstGeom prst="rect">
                      <a:avLst/>
                    </a:prstGeom>
                    <a:noFill/>
                    <a:ln w="9525">
                      <a:noFill/>
                      <a:miter lim="800000"/>
                      <a:headEnd/>
                      <a:tailEnd/>
                    </a:ln>
                  </pic:spPr>
                </pic:pic>
              </a:graphicData>
            </a:graphic>
          </wp:anchor>
        </w:drawing>
      </w:r>
    </w:p>
    <w:p w:rsidR="00AD2D80" w:rsidRPr="00D157CE" w:rsidRDefault="00091825" w:rsidP="00D157CE">
      <w:pPr>
        <w:jc w:val="center"/>
        <w:rPr>
          <w:rFonts w:ascii="Arial" w:hAnsi="Arial" w:cs="Arial"/>
          <w:b/>
          <w:bCs/>
          <w:smallCaps/>
          <w:sz w:val="28"/>
          <w:szCs w:val="28"/>
        </w:rPr>
      </w:pPr>
      <w:r w:rsidRPr="00D157CE">
        <w:rPr>
          <w:rFonts w:ascii="Arial" w:hAnsi="Arial" w:cs="Arial"/>
          <w:b/>
          <w:bCs/>
          <w:smallCaps/>
          <w:sz w:val="28"/>
          <w:szCs w:val="28"/>
        </w:rPr>
        <w:t xml:space="preserve">City of Brooklyn Park, Minnesota – </w:t>
      </w:r>
      <w:r w:rsidR="00093A54" w:rsidRPr="004938F4">
        <w:rPr>
          <w:rFonts w:ascii="Arial" w:hAnsi="Arial" w:cs="Arial"/>
          <w:b/>
          <w:bCs/>
          <w:i/>
          <w:smallCaps/>
          <w:sz w:val="28"/>
          <w:szCs w:val="28"/>
        </w:rPr>
        <w:t>Business Forward</w:t>
      </w:r>
      <w:r w:rsidRPr="004938F4">
        <w:rPr>
          <w:rFonts w:ascii="Arial" w:hAnsi="Arial" w:cs="Arial"/>
          <w:b/>
          <w:bCs/>
          <w:smallCaps/>
          <w:sz w:val="28"/>
          <w:szCs w:val="28"/>
        </w:rPr>
        <w:t xml:space="preserve"> </w:t>
      </w:r>
      <w:r w:rsidRPr="00D157CE">
        <w:rPr>
          <w:rFonts w:ascii="Arial" w:hAnsi="Arial" w:cs="Arial"/>
          <w:b/>
          <w:bCs/>
          <w:smallCaps/>
          <w:sz w:val="28"/>
          <w:szCs w:val="28"/>
        </w:rPr>
        <w:t>Initiative</w:t>
      </w:r>
      <w:r w:rsidR="00D157CE" w:rsidRPr="00D157CE">
        <w:rPr>
          <w:rFonts w:ascii="Arial" w:hAnsi="Arial" w:cs="Arial"/>
          <w:b/>
          <w:bCs/>
          <w:smallCaps/>
          <w:sz w:val="28"/>
          <w:szCs w:val="28"/>
        </w:rPr>
        <w:br/>
      </w:r>
    </w:p>
    <w:p w:rsidR="00AD2D80" w:rsidRPr="00E54FFB" w:rsidRDefault="00712266">
      <w:pPr>
        <w:rPr>
          <w:rFonts w:ascii="Arial" w:hAnsi="Arial" w:cs="Arial"/>
        </w:rPr>
      </w:pPr>
      <w:r w:rsidRPr="00E54FFB">
        <w:rPr>
          <w:rFonts w:ascii="Arial" w:hAnsi="Arial" w:cs="Arial"/>
          <w:b/>
        </w:rPr>
        <w:t>Case Study Title</w:t>
      </w:r>
      <w:r w:rsidR="00E54FFB">
        <w:rPr>
          <w:rFonts w:ascii="Arial" w:hAnsi="Arial" w:cs="Arial"/>
        </w:rPr>
        <w:t xml:space="preserve">: </w:t>
      </w:r>
      <w:r w:rsidR="00093A54" w:rsidRPr="00093A54">
        <w:rPr>
          <w:rFonts w:ascii="Arial" w:hAnsi="Arial" w:cs="Arial"/>
          <w:i/>
        </w:rPr>
        <w:t>Business Forward</w:t>
      </w:r>
      <w:r w:rsidRPr="00E54FFB">
        <w:rPr>
          <w:rFonts w:ascii="Arial" w:hAnsi="Arial" w:cs="Arial"/>
        </w:rPr>
        <w:t xml:space="preserve"> – </w:t>
      </w:r>
      <w:r w:rsidR="00552832">
        <w:rPr>
          <w:rFonts w:ascii="Arial" w:hAnsi="Arial" w:cs="Arial"/>
        </w:rPr>
        <w:t>Inviting a Fresh Perspective</w:t>
      </w:r>
    </w:p>
    <w:p w:rsidR="00712266" w:rsidRPr="00E54FFB" w:rsidRDefault="00712266">
      <w:pPr>
        <w:rPr>
          <w:rFonts w:ascii="Arial" w:hAnsi="Arial" w:cs="Arial"/>
        </w:rPr>
      </w:pPr>
      <w:r w:rsidRPr="00E54FFB">
        <w:rPr>
          <w:rFonts w:ascii="Arial" w:hAnsi="Arial" w:cs="Arial"/>
          <w:b/>
        </w:rPr>
        <w:t>Case Study Category</w:t>
      </w:r>
      <w:r w:rsidR="00E54FFB">
        <w:rPr>
          <w:rFonts w:ascii="Arial" w:hAnsi="Arial" w:cs="Arial"/>
        </w:rPr>
        <w:t xml:space="preserve">: </w:t>
      </w:r>
      <w:r w:rsidRPr="00E54FFB">
        <w:rPr>
          <w:rFonts w:ascii="Arial" w:hAnsi="Arial" w:cs="Arial"/>
        </w:rPr>
        <w:t>Community Building</w:t>
      </w:r>
    </w:p>
    <w:p w:rsidR="00E54FFB" w:rsidRDefault="00E54FFB">
      <w:pPr>
        <w:rPr>
          <w:rFonts w:ascii="Arial" w:hAnsi="Arial" w:cs="Arial"/>
        </w:rPr>
      </w:pPr>
      <w:r w:rsidRPr="00E54FFB">
        <w:rPr>
          <w:rFonts w:ascii="Arial" w:hAnsi="Arial" w:cs="Arial"/>
          <w:b/>
        </w:rPr>
        <w:t>Jurisdiction Name</w:t>
      </w:r>
      <w:r>
        <w:rPr>
          <w:rFonts w:ascii="Arial" w:hAnsi="Arial" w:cs="Arial"/>
        </w:rPr>
        <w:t xml:space="preserve">: </w:t>
      </w:r>
      <w:r w:rsidRPr="00E54FFB">
        <w:rPr>
          <w:rFonts w:ascii="Arial" w:hAnsi="Arial" w:cs="Arial"/>
        </w:rPr>
        <w:t>City of Brooklyn Park, Minnesota</w:t>
      </w:r>
    </w:p>
    <w:p w:rsidR="00771DE7" w:rsidRPr="00771DE7" w:rsidRDefault="00771DE7">
      <w:pPr>
        <w:rPr>
          <w:rFonts w:ascii="Arial" w:hAnsi="Arial" w:cs="Arial"/>
        </w:rPr>
      </w:pPr>
      <w:r>
        <w:rPr>
          <w:rFonts w:ascii="Arial" w:hAnsi="Arial" w:cs="Arial"/>
          <w:b/>
        </w:rPr>
        <w:t xml:space="preserve">Population: </w:t>
      </w:r>
      <w:r>
        <w:rPr>
          <w:rFonts w:ascii="Arial" w:hAnsi="Arial" w:cs="Arial"/>
        </w:rPr>
        <w:t>77,752</w:t>
      </w:r>
      <w:bookmarkStart w:id="0" w:name="_GoBack"/>
      <w:bookmarkEnd w:id="0"/>
    </w:p>
    <w:p w:rsidR="00E54FFB" w:rsidRPr="00E54FFB" w:rsidRDefault="00E54FFB">
      <w:pPr>
        <w:rPr>
          <w:rFonts w:ascii="Arial" w:hAnsi="Arial" w:cs="Arial"/>
        </w:rPr>
      </w:pPr>
      <w:r w:rsidRPr="00E54FFB">
        <w:rPr>
          <w:rFonts w:ascii="Arial" w:hAnsi="Arial" w:cs="Arial"/>
          <w:b/>
        </w:rPr>
        <w:t>City Manager</w:t>
      </w:r>
      <w:r>
        <w:rPr>
          <w:rFonts w:ascii="Arial" w:hAnsi="Arial" w:cs="Arial"/>
        </w:rPr>
        <w:t xml:space="preserve">: </w:t>
      </w:r>
      <w:r w:rsidRPr="00E54FFB">
        <w:rPr>
          <w:rFonts w:ascii="Arial" w:hAnsi="Arial" w:cs="Arial"/>
        </w:rPr>
        <w:t>James Verbrugge</w:t>
      </w:r>
    </w:p>
    <w:p w:rsidR="00E54FFB" w:rsidRDefault="00E54FFB" w:rsidP="00E54FFB">
      <w:pPr>
        <w:rPr>
          <w:rFonts w:ascii="Arial" w:hAnsi="Arial" w:cs="Arial"/>
        </w:rPr>
      </w:pPr>
      <w:r w:rsidRPr="00E54FFB">
        <w:rPr>
          <w:rFonts w:ascii="Arial" w:hAnsi="Arial" w:cs="Arial"/>
          <w:b/>
        </w:rPr>
        <w:t>Project Leader</w:t>
      </w:r>
      <w:r>
        <w:rPr>
          <w:rFonts w:ascii="Arial" w:hAnsi="Arial" w:cs="Arial"/>
        </w:rPr>
        <w:t>:</w:t>
      </w:r>
      <w:r>
        <w:rPr>
          <w:rFonts w:ascii="Arial" w:hAnsi="Arial" w:cs="Arial"/>
        </w:rPr>
        <w:tab/>
      </w:r>
      <w:r w:rsidRPr="00E54FFB">
        <w:rPr>
          <w:rFonts w:ascii="Arial" w:hAnsi="Arial" w:cs="Arial"/>
          <w:b/>
        </w:rPr>
        <w:t>Amy Baldwin, Business Developer</w:t>
      </w:r>
      <w:r>
        <w:rPr>
          <w:rFonts w:ascii="Arial" w:hAnsi="Arial" w:cs="Arial"/>
        </w:rPr>
        <w:br/>
      </w:r>
      <w:r>
        <w:rPr>
          <w:rFonts w:ascii="Arial" w:hAnsi="Arial" w:cs="Arial"/>
        </w:rPr>
        <w:tab/>
      </w:r>
      <w:r>
        <w:rPr>
          <w:rFonts w:ascii="Arial" w:hAnsi="Arial" w:cs="Arial"/>
        </w:rPr>
        <w:tab/>
      </w:r>
      <w:r>
        <w:rPr>
          <w:rFonts w:ascii="Arial" w:hAnsi="Arial" w:cs="Arial"/>
        </w:rPr>
        <w:tab/>
        <w:t>Planning and Economic Development Department</w:t>
      </w:r>
      <w:r>
        <w:rPr>
          <w:rFonts w:ascii="Arial" w:hAnsi="Arial" w:cs="Arial"/>
        </w:rPr>
        <w:br/>
      </w:r>
      <w:r>
        <w:rPr>
          <w:rFonts w:ascii="Arial" w:hAnsi="Arial" w:cs="Arial"/>
        </w:rPr>
        <w:tab/>
      </w:r>
      <w:r>
        <w:rPr>
          <w:rFonts w:ascii="Arial" w:hAnsi="Arial" w:cs="Arial"/>
        </w:rPr>
        <w:tab/>
      </w:r>
      <w:r>
        <w:rPr>
          <w:rFonts w:ascii="Arial" w:hAnsi="Arial" w:cs="Arial"/>
        </w:rPr>
        <w:tab/>
        <w:t>5200 85</w:t>
      </w:r>
      <w:r w:rsidRPr="00E54FFB">
        <w:rPr>
          <w:rFonts w:ascii="Arial" w:hAnsi="Arial" w:cs="Arial"/>
          <w:vertAlign w:val="superscript"/>
        </w:rPr>
        <w:t>th</w:t>
      </w:r>
      <w:r>
        <w:rPr>
          <w:rFonts w:ascii="Arial" w:hAnsi="Arial" w:cs="Arial"/>
        </w:rPr>
        <w:t xml:space="preserve"> Ave N, Brooklyn Park, MN 55443</w:t>
      </w:r>
      <w:r>
        <w:rPr>
          <w:rFonts w:ascii="Arial" w:hAnsi="Arial" w:cs="Arial"/>
        </w:rPr>
        <w:br/>
      </w:r>
      <w:r>
        <w:rPr>
          <w:rFonts w:ascii="Arial" w:hAnsi="Arial" w:cs="Arial"/>
        </w:rPr>
        <w:tab/>
      </w:r>
      <w:r>
        <w:rPr>
          <w:rFonts w:ascii="Arial" w:hAnsi="Arial" w:cs="Arial"/>
        </w:rPr>
        <w:tab/>
      </w:r>
      <w:r>
        <w:rPr>
          <w:rFonts w:ascii="Arial" w:hAnsi="Arial" w:cs="Arial"/>
        </w:rPr>
        <w:tab/>
        <w:t>763-493-8058</w:t>
      </w:r>
      <w:r>
        <w:rPr>
          <w:rFonts w:ascii="Arial" w:hAnsi="Arial" w:cs="Arial"/>
        </w:rPr>
        <w:br/>
      </w:r>
      <w:r>
        <w:rPr>
          <w:rFonts w:ascii="Arial" w:hAnsi="Arial" w:cs="Arial"/>
        </w:rPr>
        <w:tab/>
      </w:r>
      <w:r>
        <w:rPr>
          <w:rFonts w:ascii="Arial" w:hAnsi="Arial" w:cs="Arial"/>
        </w:rPr>
        <w:tab/>
      </w:r>
      <w:r>
        <w:rPr>
          <w:rFonts w:ascii="Arial" w:hAnsi="Arial" w:cs="Arial"/>
        </w:rPr>
        <w:tab/>
      </w:r>
      <w:hyperlink r:id="rId9" w:history="1">
        <w:r w:rsidRPr="000232E0">
          <w:rPr>
            <w:rStyle w:val="Hyperlink"/>
            <w:rFonts w:ascii="Arial" w:hAnsi="Arial" w:cs="Arial"/>
          </w:rPr>
          <w:t>amy.baldwin@brooklynpark.org</w:t>
        </w:r>
      </w:hyperlink>
      <w:r w:rsidR="00457A9A">
        <w:rPr>
          <w:rFonts w:ascii="Arial" w:hAnsi="Arial" w:cs="Arial"/>
        </w:rPr>
        <w:br/>
      </w:r>
    </w:p>
    <w:p w:rsidR="00E54FFB" w:rsidRDefault="002E1D39">
      <w:pPr>
        <w:rPr>
          <w:rFonts w:ascii="Arial" w:hAnsi="Arial" w:cs="Arial"/>
        </w:rPr>
      </w:pPr>
      <w:r>
        <w:rPr>
          <w:rFonts w:ascii="Arial" w:hAnsi="Arial" w:cs="Arial"/>
          <w:b/>
        </w:rPr>
        <w:t xml:space="preserve">Staff </w:t>
      </w:r>
      <w:r w:rsidR="00311E50" w:rsidRPr="00E54FFB">
        <w:rPr>
          <w:rFonts w:ascii="Arial" w:hAnsi="Arial" w:cs="Arial"/>
          <w:b/>
        </w:rPr>
        <w:t>Pr</w:t>
      </w:r>
      <w:r w:rsidR="00311E50">
        <w:rPr>
          <w:rFonts w:ascii="Arial" w:hAnsi="Arial" w:cs="Arial"/>
          <w:b/>
        </w:rPr>
        <w:t xml:space="preserve">esentation </w:t>
      </w:r>
      <w:r w:rsidR="0030133A">
        <w:rPr>
          <w:rFonts w:ascii="Arial" w:hAnsi="Arial" w:cs="Arial"/>
          <w:b/>
        </w:rPr>
        <w:t>Team Members:</w:t>
      </w:r>
      <w:r w:rsidR="0030133A">
        <w:rPr>
          <w:rFonts w:ascii="Arial" w:hAnsi="Arial" w:cs="Arial"/>
          <w:b/>
        </w:rPr>
        <w:tab/>
      </w:r>
      <w:r w:rsidR="0030133A" w:rsidRPr="00E54FFB">
        <w:rPr>
          <w:rFonts w:ascii="Arial" w:hAnsi="Arial" w:cs="Arial"/>
          <w:b/>
        </w:rPr>
        <w:t>Amy Baldwin, Business Develop</w:t>
      </w:r>
      <w:r w:rsidR="00B108A4">
        <w:rPr>
          <w:rFonts w:ascii="Arial" w:hAnsi="Arial" w:cs="Arial"/>
          <w:b/>
        </w:rPr>
        <w:t>ment Manager</w:t>
      </w:r>
      <w:r w:rsidR="0030133A">
        <w:rPr>
          <w:rFonts w:ascii="Arial" w:hAnsi="Arial" w:cs="Arial"/>
        </w:rPr>
        <w:br/>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Pr>
          <w:rFonts w:ascii="Arial" w:hAnsi="Arial" w:cs="Arial"/>
        </w:rPr>
        <w:tab/>
      </w:r>
      <w:r w:rsidR="0030133A">
        <w:rPr>
          <w:rFonts w:ascii="Arial" w:hAnsi="Arial" w:cs="Arial"/>
        </w:rPr>
        <w:t>Planning and Economic Development Department</w:t>
      </w:r>
      <w:r w:rsidR="0030133A">
        <w:rPr>
          <w:rFonts w:ascii="Arial" w:hAnsi="Arial" w:cs="Arial"/>
        </w:rPr>
        <w:br/>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Pr>
          <w:rFonts w:ascii="Arial" w:hAnsi="Arial" w:cs="Arial"/>
        </w:rPr>
        <w:tab/>
      </w:r>
      <w:r w:rsidR="0030133A">
        <w:rPr>
          <w:rFonts w:ascii="Arial" w:hAnsi="Arial" w:cs="Arial"/>
        </w:rPr>
        <w:t>5200 85</w:t>
      </w:r>
      <w:r w:rsidR="0030133A" w:rsidRPr="00E54FFB">
        <w:rPr>
          <w:rFonts w:ascii="Arial" w:hAnsi="Arial" w:cs="Arial"/>
          <w:vertAlign w:val="superscript"/>
        </w:rPr>
        <w:t>th</w:t>
      </w:r>
      <w:r w:rsidR="0030133A">
        <w:rPr>
          <w:rFonts w:ascii="Arial" w:hAnsi="Arial" w:cs="Arial"/>
        </w:rPr>
        <w:t xml:space="preserve"> Ave N, Brooklyn Park, MN 55443</w:t>
      </w:r>
      <w:r w:rsidR="0030133A">
        <w:rPr>
          <w:rFonts w:ascii="Arial" w:hAnsi="Arial" w:cs="Arial"/>
        </w:rPr>
        <w:br/>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Pr>
          <w:rFonts w:ascii="Arial" w:hAnsi="Arial" w:cs="Arial"/>
        </w:rPr>
        <w:tab/>
      </w:r>
      <w:r w:rsidR="0030133A">
        <w:rPr>
          <w:rFonts w:ascii="Arial" w:hAnsi="Arial" w:cs="Arial"/>
        </w:rPr>
        <w:t>763-493-8058</w:t>
      </w:r>
      <w:r w:rsidR="0030133A">
        <w:rPr>
          <w:rFonts w:ascii="Arial" w:hAnsi="Arial" w:cs="Arial"/>
        </w:rPr>
        <w:br/>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sidR="0030133A">
        <w:rPr>
          <w:rFonts w:ascii="Arial" w:hAnsi="Arial" w:cs="Arial"/>
        </w:rPr>
        <w:tab/>
      </w:r>
      <w:r>
        <w:rPr>
          <w:rFonts w:ascii="Arial" w:hAnsi="Arial" w:cs="Arial"/>
        </w:rPr>
        <w:tab/>
      </w:r>
      <w:hyperlink r:id="rId10" w:history="1">
        <w:r w:rsidR="0030133A" w:rsidRPr="000232E0">
          <w:rPr>
            <w:rStyle w:val="Hyperlink"/>
            <w:rFonts w:ascii="Arial" w:hAnsi="Arial" w:cs="Arial"/>
          </w:rPr>
          <w:t>amy.baldwin@brooklynpark.org</w:t>
        </w:r>
      </w:hyperlink>
    </w:p>
    <w:p w:rsidR="00B108A4" w:rsidRDefault="0030133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sidR="00B108A4">
        <w:rPr>
          <w:rFonts w:ascii="Arial" w:hAnsi="Arial" w:cs="Arial"/>
          <w:b/>
        </w:rPr>
        <w:t>Alisha Strowbridge, Project Coordinator</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sidR="00B108A4">
        <w:rPr>
          <w:rFonts w:ascii="Arial" w:hAnsi="Arial" w:cs="Arial"/>
        </w:rPr>
        <w:t>Planning and Economic Development Department</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Pr>
          <w:rFonts w:ascii="Arial" w:hAnsi="Arial" w:cs="Arial"/>
        </w:rPr>
        <w:t>5200 85</w:t>
      </w:r>
      <w:r w:rsidRPr="00E54FFB">
        <w:rPr>
          <w:rFonts w:ascii="Arial" w:hAnsi="Arial" w:cs="Arial"/>
          <w:vertAlign w:val="superscript"/>
        </w:rPr>
        <w:t>th</w:t>
      </w:r>
      <w:r>
        <w:rPr>
          <w:rFonts w:ascii="Arial" w:hAnsi="Arial" w:cs="Arial"/>
        </w:rPr>
        <w:t xml:space="preserve"> Ave N, Brooklyn Park, MN 55443</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sidR="00B108A4">
        <w:rPr>
          <w:rFonts w:ascii="Arial" w:hAnsi="Arial" w:cs="Arial"/>
        </w:rPr>
        <w:t>763-493-8145</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hyperlink r:id="rId11" w:history="1">
        <w:r w:rsidR="00B108A4" w:rsidRPr="001D1F23">
          <w:rPr>
            <w:rStyle w:val="Hyperlink"/>
            <w:rFonts w:ascii="Arial" w:hAnsi="Arial" w:cs="Arial"/>
          </w:rPr>
          <w:t>alisha.strowbridge@brooklynpark.org</w:t>
        </w:r>
      </w:hyperlink>
    </w:p>
    <w:p w:rsidR="00341D2C" w:rsidRDefault="00341D2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sidR="00B108A4">
        <w:rPr>
          <w:rFonts w:ascii="Arial" w:hAnsi="Arial" w:cs="Arial"/>
          <w:b/>
        </w:rPr>
        <w:t>Michael Sable, Assistant City Manager</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sidR="00B108A4">
        <w:rPr>
          <w:rFonts w:ascii="Arial" w:hAnsi="Arial" w:cs="Arial"/>
        </w:rPr>
        <w:t>Administration Department</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Pr>
          <w:rFonts w:ascii="Arial" w:hAnsi="Arial" w:cs="Arial"/>
        </w:rPr>
        <w:t>5200 85</w:t>
      </w:r>
      <w:r w:rsidRPr="00E54FFB">
        <w:rPr>
          <w:rFonts w:ascii="Arial" w:hAnsi="Arial" w:cs="Arial"/>
          <w:vertAlign w:val="superscript"/>
        </w:rPr>
        <w:t>th</w:t>
      </w:r>
      <w:r>
        <w:rPr>
          <w:rFonts w:ascii="Arial" w:hAnsi="Arial" w:cs="Arial"/>
        </w:rPr>
        <w:t xml:space="preserve"> Ave N, Brooklyn Park, MN 55443</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r w:rsidR="00B108A4">
        <w:rPr>
          <w:rFonts w:ascii="Arial" w:hAnsi="Arial" w:cs="Arial"/>
        </w:rPr>
        <w:t>763-493-8003</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1D39">
        <w:rPr>
          <w:rFonts w:ascii="Arial" w:hAnsi="Arial" w:cs="Arial"/>
        </w:rPr>
        <w:tab/>
      </w:r>
      <w:hyperlink r:id="rId12" w:history="1">
        <w:r w:rsidR="00B108A4" w:rsidRPr="001D1F23">
          <w:rPr>
            <w:rStyle w:val="Hyperlink"/>
            <w:rFonts w:ascii="Arial" w:hAnsi="Arial" w:cs="Arial"/>
          </w:rPr>
          <w:t>michael.sable@brooklynpark.org</w:t>
        </w:r>
      </w:hyperlink>
    </w:p>
    <w:p w:rsidR="0030133A" w:rsidRPr="00457A9A" w:rsidRDefault="002E1D39">
      <w:pPr>
        <w:rPr>
          <w:rFonts w:ascii="Arial" w:hAnsi="Arial" w:cs="Arial"/>
          <w:b/>
        </w:rPr>
      </w:pPr>
      <w:r w:rsidRPr="002E1D39">
        <w:rPr>
          <w:rFonts w:ascii="Arial" w:hAnsi="Arial" w:cs="Arial"/>
          <w:b/>
        </w:rPr>
        <w:t>Consultant: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2E1D39">
        <w:rPr>
          <w:rFonts w:ascii="Arial" w:hAnsi="Arial" w:cs="Arial"/>
        </w:rPr>
        <w:tab/>
      </w:r>
      <w:r w:rsidRPr="00457A9A">
        <w:rPr>
          <w:rFonts w:ascii="Arial" w:hAnsi="Arial" w:cs="Arial"/>
          <w:b/>
        </w:rPr>
        <w:t>Ellen Wat</w:t>
      </w:r>
      <w:r w:rsidR="00457A9A" w:rsidRPr="00457A9A">
        <w:rPr>
          <w:rFonts w:ascii="Arial" w:hAnsi="Arial" w:cs="Arial"/>
          <w:b/>
        </w:rPr>
        <w:t>t</w:t>
      </w:r>
      <w:r w:rsidRPr="00457A9A">
        <w:rPr>
          <w:rFonts w:ascii="Arial" w:hAnsi="Arial" w:cs="Arial"/>
          <w:b/>
        </w:rPr>
        <w:t>er</w:t>
      </w:r>
      <w:r w:rsidR="00457A9A" w:rsidRPr="00457A9A">
        <w:rPr>
          <w:rFonts w:ascii="Arial" w:hAnsi="Arial" w:cs="Arial"/>
          <w:b/>
        </w:rPr>
        <w:t>s – Civic Sourc</w:t>
      </w:r>
      <w:r w:rsidR="00457A9A">
        <w:rPr>
          <w:rFonts w:ascii="Arial" w:hAnsi="Arial" w:cs="Arial"/>
          <w:b/>
        </w:rPr>
        <w:t>e</w:t>
      </w:r>
      <w:r w:rsidR="00B108A4">
        <w:rPr>
          <w:rFonts w:ascii="Arial" w:hAnsi="Arial" w:cs="Arial"/>
          <w:b/>
        </w:rPr>
        <w:t>, Inc.</w:t>
      </w:r>
      <w:r w:rsidR="00457A9A">
        <w:rPr>
          <w:rFonts w:ascii="Arial" w:hAnsi="Arial" w:cs="Arial"/>
          <w:b/>
        </w:rPr>
        <w:br/>
      </w:r>
      <w:r w:rsidR="00457A9A">
        <w:rPr>
          <w:rFonts w:ascii="Arial" w:hAnsi="Arial" w:cs="Arial"/>
          <w:b/>
        </w:rPr>
        <w:tab/>
      </w:r>
      <w:r w:rsidR="00457A9A">
        <w:rPr>
          <w:rFonts w:ascii="Arial" w:hAnsi="Arial" w:cs="Arial"/>
          <w:b/>
        </w:rPr>
        <w:tab/>
      </w:r>
      <w:r w:rsidR="00457A9A">
        <w:rPr>
          <w:rFonts w:ascii="Arial" w:hAnsi="Arial" w:cs="Arial"/>
          <w:b/>
        </w:rPr>
        <w:tab/>
      </w:r>
      <w:r w:rsidR="00457A9A">
        <w:rPr>
          <w:rFonts w:ascii="Arial" w:hAnsi="Arial" w:cs="Arial"/>
          <w:b/>
        </w:rPr>
        <w:tab/>
      </w:r>
      <w:r w:rsidR="00457A9A" w:rsidRPr="00457A9A">
        <w:rPr>
          <w:rFonts w:ascii="Arial" w:hAnsi="Arial" w:cs="Arial"/>
        </w:rPr>
        <w:tab/>
      </w:r>
      <w:r w:rsidR="00457A9A" w:rsidRPr="00457A9A">
        <w:rPr>
          <w:rFonts w:ascii="Arial" w:hAnsi="Arial" w:cs="Arial"/>
        </w:rPr>
        <w:tab/>
        <w:t xml:space="preserve">923 </w:t>
      </w:r>
      <w:proofErr w:type="spellStart"/>
      <w:r w:rsidR="00457A9A" w:rsidRPr="00457A9A">
        <w:rPr>
          <w:rFonts w:ascii="Arial" w:hAnsi="Arial" w:cs="Arial"/>
        </w:rPr>
        <w:t>Bayless</w:t>
      </w:r>
      <w:proofErr w:type="spellEnd"/>
      <w:r w:rsidR="00457A9A" w:rsidRPr="00457A9A">
        <w:rPr>
          <w:rFonts w:ascii="Arial" w:hAnsi="Arial" w:cs="Arial"/>
        </w:rPr>
        <w:t xml:space="preserve"> Ave</w:t>
      </w:r>
      <w:r w:rsidR="00457A9A">
        <w:rPr>
          <w:rFonts w:ascii="Arial" w:hAnsi="Arial" w:cs="Arial"/>
        </w:rPr>
        <w:t xml:space="preserve">nue, </w:t>
      </w:r>
      <w:r w:rsidR="00457A9A" w:rsidRPr="00457A9A">
        <w:rPr>
          <w:rFonts w:ascii="Arial" w:hAnsi="Arial" w:cs="Arial"/>
        </w:rPr>
        <w:t>St. Louis Park, MN 55114</w:t>
      </w:r>
      <w:r w:rsidR="00457A9A">
        <w:rPr>
          <w:rFonts w:ascii="Arial" w:hAnsi="Arial" w:cs="Arial"/>
        </w:rPr>
        <w:br/>
      </w:r>
      <w:r w:rsidR="00457A9A">
        <w:rPr>
          <w:rFonts w:ascii="Arial" w:hAnsi="Arial" w:cs="Arial"/>
        </w:rPr>
        <w:tab/>
      </w:r>
      <w:r w:rsidR="00457A9A">
        <w:rPr>
          <w:rFonts w:ascii="Arial" w:hAnsi="Arial" w:cs="Arial"/>
        </w:rPr>
        <w:tab/>
      </w:r>
      <w:r w:rsidR="00457A9A">
        <w:rPr>
          <w:rFonts w:ascii="Arial" w:hAnsi="Arial" w:cs="Arial"/>
        </w:rPr>
        <w:tab/>
      </w:r>
      <w:r w:rsidR="00457A9A">
        <w:rPr>
          <w:rFonts w:ascii="Arial" w:hAnsi="Arial" w:cs="Arial"/>
        </w:rPr>
        <w:tab/>
      </w:r>
      <w:r w:rsidR="00457A9A">
        <w:rPr>
          <w:rFonts w:ascii="Arial" w:hAnsi="Arial" w:cs="Arial"/>
        </w:rPr>
        <w:tab/>
      </w:r>
      <w:r w:rsidR="00457A9A">
        <w:rPr>
          <w:rFonts w:ascii="Arial" w:hAnsi="Arial" w:cs="Arial"/>
        </w:rPr>
        <w:tab/>
        <w:t>651-208-1480</w:t>
      </w:r>
      <w:r w:rsidR="00457A9A">
        <w:rPr>
          <w:rFonts w:ascii="Arial" w:hAnsi="Arial" w:cs="Arial"/>
        </w:rPr>
        <w:br/>
      </w:r>
      <w:r w:rsidR="00457A9A">
        <w:rPr>
          <w:rFonts w:ascii="Arial" w:hAnsi="Arial" w:cs="Arial"/>
        </w:rPr>
        <w:tab/>
      </w:r>
      <w:r w:rsidR="00457A9A">
        <w:rPr>
          <w:rFonts w:ascii="Arial" w:hAnsi="Arial" w:cs="Arial"/>
        </w:rPr>
        <w:tab/>
      </w:r>
      <w:r w:rsidR="00457A9A">
        <w:rPr>
          <w:rFonts w:ascii="Arial" w:hAnsi="Arial" w:cs="Arial"/>
        </w:rPr>
        <w:tab/>
      </w:r>
      <w:r w:rsidR="00457A9A">
        <w:rPr>
          <w:rFonts w:ascii="Arial" w:hAnsi="Arial" w:cs="Arial"/>
        </w:rPr>
        <w:tab/>
      </w:r>
      <w:r w:rsidR="00457A9A">
        <w:rPr>
          <w:rFonts w:ascii="Arial" w:hAnsi="Arial" w:cs="Arial"/>
        </w:rPr>
        <w:tab/>
      </w:r>
      <w:r w:rsidR="00457A9A">
        <w:rPr>
          <w:rFonts w:ascii="Arial" w:hAnsi="Arial" w:cs="Arial"/>
        </w:rPr>
        <w:tab/>
      </w:r>
      <w:hyperlink r:id="rId13" w:history="1">
        <w:r w:rsidR="00B108A4" w:rsidRPr="001D1F23">
          <w:rPr>
            <w:rStyle w:val="Hyperlink"/>
            <w:rFonts w:ascii="Arial" w:hAnsi="Arial" w:cs="Arial"/>
          </w:rPr>
          <w:t>ellen@civic-source.com</w:t>
        </w:r>
      </w:hyperlink>
      <w:r w:rsidR="00B108A4">
        <w:rPr>
          <w:rFonts w:ascii="Arial" w:hAnsi="Arial" w:cs="Arial"/>
        </w:rPr>
        <w:t xml:space="preserve"> </w:t>
      </w:r>
      <w:r w:rsidR="00457A9A">
        <w:rPr>
          <w:rFonts w:ascii="Arial" w:hAnsi="Arial" w:cs="Arial"/>
          <w:b/>
        </w:rPr>
        <w:br/>
      </w:r>
      <w:r w:rsidR="00457A9A">
        <w:rPr>
          <w:rFonts w:ascii="Arial" w:hAnsi="Arial" w:cs="Arial"/>
          <w:b/>
        </w:rPr>
        <w:tab/>
      </w:r>
      <w:r w:rsidR="00457A9A">
        <w:rPr>
          <w:rFonts w:ascii="Arial" w:hAnsi="Arial" w:cs="Arial"/>
          <w:b/>
        </w:rPr>
        <w:tab/>
      </w:r>
      <w:r w:rsidR="00457A9A">
        <w:rPr>
          <w:rFonts w:ascii="Arial" w:hAnsi="Arial" w:cs="Arial"/>
          <w:b/>
        </w:rPr>
        <w:tab/>
      </w:r>
      <w:r w:rsidR="00457A9A">
        <w:rPr>
          <w:rFonts w:ascii="Arial" w:hAnsi="Arial" w:cs="Arial"/>
          <w:b/>
        </w:rPr>
        <w:tab/>
      </w:r>
      <w:r w:rsidR="00457A9A">
        <w:rPr>
          <w:rFonts w:ascii="Arial" w:hAnsi="Arial" w:cs="Arial"/>
          <w:b/>
        </w:rPr>
        <w:tab/>
      </w:r>
      <w:r w:rsidR="00457A9A">
        <w:rPr>
          <w:rFonts w:ascii="Arial" w:hAnsi="Arial" w:cs="Arial"/>
          <w:b/>
        </w:rPr>
        <w:tab/>
      </w:r>
    </w:p>
    <w:p w:rsidR="00341D2C" w:rsidRDefault="0030133A">
      <w:pPr>
        <w:rPr>
          <w:rFonts w:ascii="Arial" w:hAnsi="Arial" w:cs="Arial"/>
        </w:rPr>
      </w:pPr>
      <w:r>
        <w:rPr>
          <w:rFonts w:ascii="Arial" w:hAnsi="Arial" w:cs="Arial"/>
        </w:rPr>
        <w:t>Please consider this appl</w:t>
      </w:r>
      <w:r w:rsidR="00341D2C">
        <w:rPr>
          <w:rFonts w:ascii="Arial" w:hAnsi="Arial" w:cs="Arial"/>
        </w:rPr>
        <w:t>ication for an Innovation Award and the Rapid Fire Session</w:t>
      </w:r>
      <w:r w:rsidR="00B01071">
        <w:rPr>
          <w:rFonts w:ascii="Arial" w:hAnsi="Arial" w:cs="Arial"/>
        </w:rPr>
        <w:t>.</w:t>
      </w:r>
      <w:r>
        <w:rPr>
          <w:rFonts w:ascii="Arial" w:hAnsi="Arial" w:cs="Arial"/>
        </w:rPr>
        <w:tab/>
      </w:r>
    </w:p>
    <w:p w:rsidR="002E1D39" w:rsidRDefault="002E1D39">
      <w:pPr>
        <w:rPr>
          <w:rFonts w:ascii="Arial" w:hAnsi="Arial" w:cs="Arial"/>
          <w:b/>
        </w:rPr>
      </w:pPr>
    </w:p>
    <w:p w:rsidR="00D157CE" w:rsidRDefault="009D4F71" w:rsidP="008225AD">
      <w:pPr>
        <w:spacing w:line="300" w:lineRule="atLeast"/>
        <w:rPr>
          <w:rFonts w:ascii="Arial" w:hAnsi="Arial" w:cs="Arial"/>
          <w:b/>
        </w:rPr>
      </w:pPr>
      <w:r w:rsidRPr="009D4F71">
        <w:rPr>
          <w:rFonts w:ascii="Arial" w:hAnsi="Arial" w:cs="Arial"/>
          <w:b/>
        </w:rPr>
        <w:t>Initiative Overview:</w:t>
      </w:r>
    </w:p>
    <w:p w:rsidR="00D45FCD" w:rsidRDefault="00093A54" w:rsidP="008225AD">
      <w:pPr>
        <w:spacing w:line="300" w:lineRule="atLeast"/>
        <w:rPr>
          <w:rFonts w:ascii="Arial" w:hAnsi="Arial" w:cs="Arial"/>
          <w:bCs/>
        </w:rPr>
      </w:pPr>
      <w:r w:rsidRPr="00093A54">
        <w:rPr>
          <w:rFonts w:ascii="Arial" w:hAnsi="Arial" w:cs="Arial"/>
          <w:bCs/>
          <w:i/>
        </w:rPr>
        <w:t>Business Forward</w:t>
      </w:r>
      <w:r w:rsidR="00D157CE" w:rsidRPr="00D157CE">
        <w:rPr>
          <w:rFonts w:ascii="Arial" w:hAnsi="Arial" w:cs="Arial"/>
          <w:bCs/>
          <w:i/>
        </w:rPr>
        <w:t xml:space="preserve"> </w:t>
      </w:r>
      <w:r w:rsidR="00D157CE" w:rsidRPr="00D157CE">
        <w:rPr>
          <w:rFonts w:ascii="Arial" w:hAnsi="Arial" w:cs="Arial"/>
          <w:bCs/>
        </w:rPr>
        <w:t>is a community-wide initiative that involve</w:t>
      </w:r>
      <w:r w:rsidR="002A563F">
        <w:rPr>
          <w:rFonts w:ascii="Arial" w:hAnsi="Arial" w:cs="Arial"/>
          <w:bCs/>
        </w:rPr>
        <w:t>s</w:t>
      </w:r>
      <w:r w:rsidR="00D157CE" w:rsidRPr="00D157CE">
        <w:rPr>
          <w:rFonts w:ascii="Arial" w:hAnsi="Arial" w:cs="Arial"/>
          <w:bCs/>
        </w:rPr>
        <w:t xml:space="preserve"> a wide range of partners that affect the business climate in Brooklyn Park. The goal of the initiative is to produce tangible outcomes that will lead to an improved business climate in the community as well as enhance communication and collaboration between the business community and stakeholders.</w:t>
      </w:r>
    </w:p>
    <w:p w:rsidR="00D45FCD" w:rsidRPr="00D45FCD" w:rsidRDefault="009D4F71" w:rsidP="008225AD">
      <w:pPr>
        <w:spacing w:line="300" w:lineRule="atLeast"/>
        <w:rPr>
          <w:rFonts w:ascii="Arial" w:hAnsi="Arial" w:cs="Arial"/>
          <w:bCs/>
        </w:rPr>
      </w:pPr>
      <w:r w:rsidRPr="009D4F71">
        <w:rPr>
          <w:rFonts w:ascii="Arial" w:hAnsi="Arial" w:cs="Arial"/>
        </w:rPr>
        <w:t>The</w:t>
      </w:r>
      <w:r w:rsidR="00DD1AFE">
        <w:rPr>
          <w:rFonts w:ascii="Arial" w:hAnsi="Arial" w:cs="Arial"/>
        </w:rPr>
        <w:t xml:space="preserve"> idea for the</w:t>
      </w:r>
      <w:r w:rsidRPr="009D4F71">
        <w:rPr>
          <w:rFonts w:ascii="Arial" w:hAnsi="Arial" w:cs="Arial"/>
        </w:rPr>
        <w:t xml:space="preserve"> initiative </w:t>
      </w:r>
      <w:r w:rsidR="00E07DD3">
        <w:rPr>
          <w:rFonts w:ascii="Arial" w:hAnsi="Arial" w:cs="Arial"/>
        </w:rPr>
        <w:t>initially started as</w:t>
      </w:r>
      <w:r w:rsidRPr="009D4F71">
        <w:rPr>
          <w:rFonts w:ascii="Arial" w:hAnsi="Arial" w:cs="Arial"/>
        </w:rPr>
        <w:t xml:space="preserve"> feedback from the </w:t>
      </w:r>
      <w:r w:rsidR="009B1635">
        <w:rPr>
          <w:rFonts w:ascii="Arial" w:hAnsi="Arial" w:cs="Arial"/>
        </w:rPr>
        <w:t>C</w:t>
      </w:r>
      <w:r w:rsidRPr="009D4F71">
        <w:rPr>
          <w:rFonts w:ascii="Arial" w:hAnsi="Arial" w:cs="Arial"/>
        </w:rPr>
        <w:t xml:space="preserve">ity’s business retention efforts, governance </w:t>
      </w:r>
      <w:r w:rsidR="00B00585">
        <w:rPr>
          <w:rFonts w:ascii="Arial" w:hAnsi="Arial" w:cs="Arial"/>
        </w:rPr>
        <w:t>Task Force</w:t>
      </w:r>
      <w:r w:rsidRPr="009D4F71">
        <w:rPr>
          <w:rFonts w:ascii="Arial" w:hAnsi="Arial" w:cs="Arial"/>
        </w:rPr>
        <w:t>, City Council</w:t>
      </w:r>
      <w:r w:rsidR="00E07DD3">
        <w:rPr>
          <w:rFonts w:ascii="Arial" w:hAnsi="Arial" w:cs="Arial"/>
        </w:rPr>
        <w:t>,</w:t>
      </w:r>
      <w:r w:rsidRPr="009D4F71">
        <w:rPr>
          <w:rFonts w:ascii="Arial" w:hAnsi="Arial" w:cs="Arial"/>
        </w:rPr>
        <w:t xml:space="preserve"> and Mayor, </w:t>
      </w:r>
      <w:r w:rsidR="00E07DD3">
        <w:rPr>
          <w:rFonts w:ascii="Arial" w:hAnsi="Arial" w:cs="Arial"/>
        </w:rPr>
        <w:t xml:space="preserve">that </w:t>
      </w:r>
      <w:r w:rsidRPr="009D4F71">
        <w:rPr>
          <w:rFonts w:ascii="Arial" w:hAnsi="Arial" w:cs="Arial"/>
        </w:rPr>
        <w:t xml:space="preserve">had identified a desire to </w:t>
      </w:r>
      <w:r w:rsidR="00E07DD3">
        <w:rPr>
          <w:rFonts w:ascii="Arial" w:hAnsi="Arial" w:cs="Arial"/>
        </w:rPr>
        <w:t xml:space="preserve">effectively </w:t>
      </w:r>
      <w:r w:rsidRPr="009D4F71">
        <w:rPr>
          <w:rFonts w:ascii="Arial" w:hAnsi="Arial" w:cs="Arial"/>
        </w:rPr>
        <w:t>evaluate the bus</w:t>
      </w:r>
      <w:r w:rsidR="002E1D39">
        <w:rPr>
          <w:rFonts w:ascii="Arial" w:hAnsi="Arial" w:cs="Arial"/>
        </w:rPr>
        <w:t xml:space="preserve">iness climate </w:t>
      </w:r>
      <w:r w:rsidR="00035958">
        <w:rPr>
          <w:rFonts w:ascii="Arial" w:hAnsi="Arial" w:cs="Arial"/>
        </w:rPr>
        <w:t>and connect with the business community</w:t>
      </w:r>
      <w:r w:rsidR="009B1635">
        <w:rPr>
          <w:rFonts w:ascii="Arial" w:hAnsi="Arial" w:cs="Arial"/>
        </w:rPr>
        <w:t xml:space="preserve"> to</w:t>
      </w:r>
      <w:r w:rsidR="00927CA5">
        <w:rPr>
          <w:rFonts w:ascii="Arial" w:hAnsi="Arial" w:cs="Arial"/>
        </w:rPr>
        <w:t xml:space="preserve"> make Brooklyn Park a better place to do business</w:t>
      </w:r>
      <w:r w:rsidR="002E1D39">
        <w:rPr>
          <w:rFonts w:ascii="Arial" w:hAnsi="Arial" w:cs="Arial"/>
        </w:rPr>
        <w:t xml:space="preserve">. </w:t>
      </w:r>
      <w:r w:rsidRPr="009D4F71">
        <w:rPr>
          <w:rFonts w:ascii="Arial" w:hAnsi="Arial" w:cs="Arial"/>
        </w:rPr>
        <w:t>In order to accomplish this,</w:t>
      </w:r>
      <w:r w:rsidR="00E07DD3">
        <w:rPr>
          <w:rFonts w:ascii="Arial" w:hAnsi="Arial" w:cs="Arial"/>
        </w:rPr>
        <w:t xml:space="preserve"> staff </w:t>
      </w:r>
      <w:r w:rsidR="00404038">
        <w:rPr>
          <w:rFonts w:ascii="Arial" w:hAnsi="Arial" w:cs="Arial"/>
        </w:rPr>
        <w:t>conducted</w:t>
      </w:r>
      <w:r w:rsidR="00404038" w:rsidRPr="009D4F71">
        <w:rPr>
          <w:rFonts w:ascii="Arial" w:hAnsi="Arial" w:cs="Arial"/>
        </w:rPr>
        <w:t xml:space="preserve"> </w:t>
      </w:r>
      <w:r w:rsidRPr="009D4F71">
        <w:rPr>
          <w:rFonts w:ascii="Arial" w:hAnsi="Arial" w:cs="Arial"/>
        </w:rPr>
        <w:t xml:space="preserve">a </w:t>
      </w:r>
      <w:r w:rsidR="007801AB">
        <w:rPr>
          <w:rFonts w:ascii="Arial" w:hAnsi="Arial" w:cs="Arial"/>
        </w:rPr>
        <w:t>visioning</w:t>
      </w:r>
      <w:r w:rsidRPr="009D4F71">
        <w:rPr>
          <w:rFonts w:ascii="Arial" w:hAnsi="Arial" w:cs="Arial"/>
        </w:rPr>
        <w:t xml:space="preserve"> process </w:t>
      </w:r>
      <w:r w:rsidR="007801AB">
        <w:rPr>
          <w:rFonts w:ascii="Arial" w:hAnsi="Arial" w:cs="Arial"/>
        </w:rPr>
        <w:t>that resulted in the</w:t>
      </w:r>
      <w:r w:rsidR="00E07DD3">
        <w:rPr>
          <w:rFonts w:ascii="Arial" w:hAnsi="Arial" w:cs="Arial"/>
        </w:rPr>
        <w:t xml:space="preserve"> desired</w:t>
      </w:r>
      <w:r w:rsidRPr="009D4F71">
        <w:rPr>
          <w:rFonts w:ascii="Arial" w:hAnsi="Arial" w:cs="Arial"/>
        </w:rPr>
        <w:t xml:space="preserve"> </w:t>
      </w:r>
      <w:r w:rsidR="00E07DD3">
        <w:rPr>
          <w:rFonts w:ascii="Arial" w:hAnsi="Arial" w:cs="Arial"/>
        </w:rPr>
        <w:t>outcome to</w:t>
      </w:r>
      <w:r w:rsidRPr="009D4F71">
        <w:rPr>
          <w:rFonts w:ascii="Arial" w:hAnsi="Arial" w:cs="Arial"/>
        </w:rPr>
        <w:t>: (1) involve community partners that affect the business climate in Brooklyn Park, (2) effectively and efficiently engage the maximum number of business participants</w:t>
      </w:r>
      <w:r w:rsidR="00217366">
        <w:rPr>
          <w:rFonts w:ascii="Arial" w:hAnsi="Arial" w:cs="Arial"/>
        </w:rPr>
        <w:t xml:space="preserve"> in an ongoing and sustained manner</w:t>
      </w:r>
      <w:r w:rsidRPr="009D4F71">
        <w:rPr>
          <w:rFonts w:ascii="Arial" w:hAnsi="Arial" w:cs="Arial"/>
        </w:rPr>
        <w:t xml:space="preserve"> and (3) produce tangible outcomes that will lead to an improved business climate in the community</w:t>
      </w:r>
      <w:r w:rsidR="00E07DD3">
        <w:rPr>
          <w:rFonts w:ascii="Arial" w:hAnsi="Arial" w:cs="Arial"/>
        </w:rPr>
        <w:t>.</w:t>
      </w:r>
    </w:p>
    <w:p w:rsidR="009D4F71" w:rsidRPr="009D4F71" w:rsidRDefault="009D4F71" w:rsidP="008225AD">
      <w:pPr>
        <w:spacing w:line="300" w:lineRule="atLeast"/>
        <w:rPr>
          <w:rFonts w:ascii="Arial" w:hAnsi="Arial" w:cs="Arial"/>
        </w:rPr>
      </w:pPr>
      <w:r w:rsidRPr="009D4F71">
        <w:rPr>
          <w:rFonts w:ascii="Arial" w:hAnsi="Arial" w:cs="Arial"/>
        </w:rPr>
        <w:t xml:space="preserve">The </w:t>
      </w:r>
      <w:r w:rsidR="002E1D39">
        <w:rPr>
          <w:rFonts w:ascii="Arial" w:hAnsi="Arial" w:cs="Arial"/>
        </w:rPr>
        <w:t xml:space="preserve">preliminary </w:t>
      </w:r>
      <w:r w:rsidRPr="009D4F71">
        <w:rPr>
          <w:rFonts w:ascii="Arial" w:hAnsi="Arial" w:cs="Arial"/>
        </w:rPr>
        <w:t>goals of the initiative</w:t>
      </w:r>
      <w:r w:rsidR="00D157CE">
        <w:rPr>
          <w:rFonts w:ascii="Arial" w:hAnsi="Arial" w:cs="Arial"/>
        </w:rPr>
        <w:t xml:space="preserve"> </w:t>
      </w:r>
      <w:r w:rsidR="002E1D39">
        <w:rPr>
          <w:rFonts w:ascii="Arial" w:hAnsi="Arial" w:cs="Arial"/>
        </w:rPr>
        <w:t>were</w:t>
      </w:r>
      <w:r w:rsidRPr="009D4F71">
        <w:rPr>
          <w:rFonts w:ascii="Arial" w:hAnsi="Arial" w:cs="Arial"/>
        </w:rPr>
        <w:t xml:space="preserve"> to:</w:t>
      </w:r>
    </w:p>
    <w:p w:rsidR="009D4F71" w:rsidRPr="009D4F71" w:rsidRDefault="009D4F71" w:rsidP="00F7152F">
      <w:pPr>
        <w:numPr>
          <w:ilvl w:val="0"/>
          <w:numId w:val="1"/>
        </w:numPr>
        <w:spacing w:after="0" w:line="300" w:lineRule="atLeast"/>
        <w:rPr>
          <w:rFonts w:ascii="Arial" w:hAnsi="Arial" w:cs="Arial"/>
        </w:rPr>
      </w:pPr>
      <w:r w:rsidRPr="009D4F71">
        <w:rPr>
          <w:rFonts w:ascii="Arial" w:hAnsi="Arial" w:cs="Arial"/>
        </w:rPr>
        <w:t>Identify areas for improvement in Brooklyn Park’s business climate</w:t>
      </w:r>
    </w:p>
    <w:p w:rsidR="009D4F71" w:rsidRPr="009D4F71" w:rsidRDefault="009D4F71" w:rsidP="00F7152F">
      <w:pPr>
        <w:numPr>
          <w:ilvl w:val="0"/>
          <w:numId w:val="1"/>
        </w:numPr>
        <w:spacing w:after="0" w:line="300" w:lineRule="atLeast"/>
        <w:rPr>
          <w:rFonts w:ascii="Arial" w:hAnsi="Arial" w:cs="Arial"/>
        </w:rPr>
      </w:pPr>
      <w:r w:rsidRPr="009D4F71">
        <w:rPr>
          <w:rFonts w:ascii="Arial" w:hAnsi="Arial" w:cs="Arial"/>
        </w:rPr>
        <w:t>Create a community action plan providing direction for various agencies to work toward an improved business climate</w:t>
      </w:r>
    </w:p>
    <w:p w:rsidR="009E6229" w:rsidRDefault="009D4F71" w:rsidP="008225AD">
      <w:pPr>
        <w:numPr>
          <w:ilvl w:val="0"/>
          <w:numId w:val="1"/>
        </w:numPr>
        <w:spacing w:line="300" w:lineRule="atLeast"/>
        <w:rPr>
          <w:rFonts w:ascii="Arial" w:hAnsi="Arial" w:cs="Arial"/>
        </w:rPr>
      </w:pPr>
      <w:r w:rsidRPr="009D4F71">
        <w:rPr>
          <w:rFonts w:ascii="Arial" w:hAnsi="Arial" w:cs="Arial"/>
        </w:rPr>
        <w:t>Improve communications between the City, business community and other stakeholders</w:t>
      </w:r>
    </w:p>
    <w:p w:rsidR="002E1D39" w:rsidRPr="00E979E5" w:rsidRDefault="00E979E5" w:rsidP="008225AD">
      <w:pPr>
        <w:spacing w:line="300" w:lineRule="atLeast"/>
        <w:rPr>
          <w:rFonts w:ascii="Arial" w:hAnsi="Arial" w:cs="Arial"/>
          <w:b/>
        </w:rPr>
      </w:pPr>
      <w:r w:rsidRPr="00E979E5">
        <w:rPr>
          <w:rFonts w:ascii="Arial" w:hAnsi="Arial" w:cs="Arial"/>
          <w:b/>
        </w:rPr>
        <w:t>Getting Started:</w:t>
      </w:r>
    </w:p>
    <w:p w:rsidR="001133CF" w:rsidRDefault="001C0427" w:rsidP="008225AD">
      <w:pPr>
        <w:spacing w:line="300" w:lineRule="atLeast"/>
        <w:rPr>
          <w:rFonts w:ascii="Arial" w:hAnsi="Arial" w:cs="Arial"/>
        </w:rPr>
      </w:pPr>
      <w:r>
        <w:rPr>
          <w:rFonts w:ascii="Arial" w:hAnsi="Arial" w:cs="Arial"/>
        </w:rPr>
        <w:t xml:space="preserve">Initially, the greatest obstacle </w:t>
      </w:r>
      <w:r w:rsidR="00035958">
        <w:rPr>
          <w:rFonts w:ascii="Arial" w:hAnsi="Arial" w:cs="Arial"/>
        </w:rPr>
        <w:t>face</w:t>
      </w:r>
      <w:r w:rsidR="0075527F">
        <w:rPr>
          <w:rFonts w:ascii="Arial" w:hAnsi="Arial" w:cs="Arial"/>
        </w:rPr>
        <w:t>d</w:t>
      </w:r>
      <w:r w:rsidR="00035958">
        <w:rPr>
          <w:rFonts w:ascii="Arial" w:hAnsi="Arial" w:cs="Arial"/>
        </w:rPr>
        <w:t xml:space="preserve"> was</w:t>
      </w:r>
      <w:r>
        <w:rPr>
          <w:rFonts w:ascii="Arial" w:hAnsi="Arial" w:cs="Arial"/>
        </w:rPr>
        <w:t xml:space="preserve"> generating enthusiasm </w:t>
      </w:r>
      <w:r w:rsidR="0071384C">
        <w:rPr>
          <w:rFonts w:ascii="Arial" w:hAnsi="Arial" w:cs="Arial"/>
        </w:rPr>
        <w:t xml:space="preserve">for the initiative </w:t>
      </w:r>
      <w:r>
        <w:rPr>
          <w:rFonts w:ascii="Arial" w:hAnsi="Arial" w:cs="Arial"/>
        </w:rPr>
        <w:t xml:space="preserve">within the business community. </w:t>
      </w:r>
      <w:r w:rsidR="008733FB">
        <w:rPr>
          <w:rFonts w:ascii="Arial" w:hAnsi="Arial" w:cs="Arial"/>
        </w:rPr>
        <w:t>Staff host</w:t>
      </w:r>
      <w:r w:rsidR="00EC39AF">
        <w:rPr>
          <w:rFonts w:ascii="Arial" w:hAnsi="Arial" w:cs="Arial"/>
        </w:rPr>
        <w:t>ed</w:t>
      </w:r>
      <w:r w:rsidR="008733FB">
        <w:rPr>
          <w:rFonts w:ascii="Arial" w:hAnsi="Arial" w:cs="Arial"/>
        </w:rPr>
        <w:t xml:space="preserve"> a kick-off </w:t>
      </w:r>
      <w:r w:rsidR="0071384C">
        <w:rPr>
          <w:rFonts w:ascii="Arial" w:hAnsi="Arial" w:cs="Arial"/>
        </w:rPr>
        <w:t xml:space="preserve">luncheon, featuring </w:t>
      </w:r>
      <w:r w:rsidR="0071384C" w:rsidRPr="009D4F71">
        <w:rPr>
          <w:rFonts w:ascii="Arial" w:hAnsi="Arial" w:cs="Arial"/>
        </w:rPr>
        <w:t>Corey</w:t>
      </w:r>
      <w:r w:rsidR="0071384C">
        <w:rPr>
          <w:rFonts w:ascii="Arial" w:hAnsi="Arial" w:cs="Arial"/>
        </w:rPr>
        <w:t xml:space="preserve"> Koskie </w:t>
      </w:r>
      <w:r w:rsidR="00596603">
        <w:rPr>
          <w:rFonts w:ascii="Arial" w:hAnsi="Arial" w:cs="Arial"/>
        </w:rPr>
        <w:t>(former</w:t>
      </w:r>
      <w:r w:rsidR="00035958">
        <w:rPr>
          <w:rFonts w:ascii="Arial" w:hAnsi="Arial" w:cs="Arial"/>
        </w:rPr>
        <w:t xml:space="preserve"> Minnesota</w:t>
      </w:r>
      <w:r w:rsidR="00596603">
        <w:rPr>
          <w:rFonts w:ascii="Arial" w:hAnsi="Arial" w:cs="Arial"/>
        </w:rPr>
        <w:t xml:space="preserve"> Twin’s player and</w:t>
      </w:r>
      <w:r w:rsidR="00035958">
        <w:rPr>
          <w:rFonts w:ascii="Arial" w:hAnsi="Arial" w:cs="Arial"/>
        </w:rPr>
        <w:t xml:space="preserve"> </w:t>
      </w:r>
      <w:r w:rsidR="00EC39AF">
        <w:rPr>
          <w:rFonts w:ascii="Arial" w:hAnsi="Arial" w:cs="Arial"/>
        </w:rPr>
        <w:t xml:space="preserve">Brooklyn Park </w:t>
      </w:r>
      <w:r w:rsidR="00596603">
        <w:rPr>
          <w:rFonts w:ascii="Arial" w:hAnsi="Arial" w:cs="Arial"/>
        </w:rPr>
        <w:t xml:space="preserve">business owner) </w:t>
      </w:r>
      <w:r w:rsidR="0071384C">
        <w:rPr>
          <w:rFonts w:ascii="Arial" w:hAnsi="Arial" w:cs="Arial"/>
        </w:rPr>
        <w:t xml:space="preserve">as the key-note speaker </w:t>
      </w:r>
      <w:r w:rsidR="00EC39AF">
        <w:rPr>
          <w:rFonts w:ascii="Arial" w:hAnsi="Arial" w:cs="Arial"/>
        </w:rPr>
        <w:t xml:space="preserve">to </w:t>
      </w:r>
      <w:r w:rsidR="008733FB">
        <w:rPr>
          <w:rFonts w:ascii="Arial" w:hAnsi="Arial" w:cs="Arial"/>
        </w:rPr>
        <w:t xml:space="preserve">show the business community that </w:t>
      </w:r>
      <w:r w:rsidR="0071384C">
        <w:rPr>
          <w:rFonts w:ascii="Arial" w:hAnsi="Arial" w:cs="Arial"/>
        </w:rPr>
        <w:t xml:space="preserve">the </w:t>
      </w:r>
      <w:r w:rsidR="00EC39AF">
        <w:rPr>
          <w:rFonts w:ascii="Arial" w:hAnsi="Arial" w:cs="Arial"/>
        </w:rPr>
        <w:t>C</w:t>
      </w:r>
      <w:r w:rsidR="0071384C">
        <w:rPr>
          <w:rFonts w:ascii="Arial" w:hAnsi="Arial" w:cs="Arial"/>
        </w:rPr>
        <w:t>ity</w:t>
      </w:r>
      <w:r w:rsidR="008733FB">
        <w:rPr>
          <w:rFonts w:ascii="Arial" w:hAnsi="Arial" w:cs="Arial"/>
        </w:rPr>
        <w:t xml:space="preserve"> w</w:t>
      </w:r>
      <w:r w:rsidR="0071384C">
        <w:rPr>
          <w:rFonts w:ascii="Arial" w:hAnsi="Arial" w:cs="Arial"/>
        </w:rPr>
        <w:t>as</w:t>
      </w:r>
      <w:r w:rsidR="008733FB">
        <w:rPr>
          <w:rFonts w:ascii="Arial" w:hAnsi="Arial" w:cs="Arial"/>
        </w:rPr>
        <w:t xml:space="preserve"> ready to listen and respond to </w:t>
      </w:r>
      <w:r w:rsidR="00EC39AF">
        <w:rPr>
          <w:rFonts w:ascii="Arial" w:hAnsi="Arial" w:cs="Arial"/>
        </w:rPr>
        <w:t xml:space="preserve">its </w:t>
      </w:r>
      <w:r w:rsidR="008733FB">
        <w:rPr>
          <w:rFonts w:ascii="Arial" w:hAnsi="Arial" w:cs="Arial"/>
        </w:rPr>
        <w:t xml:space="preserve">needs. </w:t>
      </w:r>
      <w:r w:rsidR="0071384C">
        <w:rPr>
          <w:rFonts w:ascii="Arial" w:hAnsi="Arial" w:cs="Arial"/>
        </w:rPr>
        <w:t>N</w:t>
      </w:r>
      <w:r w:rsidR="0071384C" w:rsidRPr="0071384C">
        <w:rPr>
          <w:rFonts w:ascii="Arial" w:hAnsi="Arial" w:cs="Arial"/>
        </w:rPr>
        <w:t xml:space="preserve">early 100 business representatives </w:t>
      </w:r>
      <w:r w:rsidR="0071384C">
        <w:rPr>
          <w:rFonts w:ascii="Arial" w:hAnsi="Arial" w:cs="Arial"/>
        </w:rPr>
        <w:t>attended the event</w:t>
      </w:r>
      <w:r w:rsidR="00085F39">
        <w:rPr>
          <w:rFonts w:ascii="Arial" w:hAnsi="Arial" w:cs="Arial"/>
        </w:rPr>
        <w:t xml:space="preserve"> where they</w:t>
      </w:r>
      <w:r w:rsidR="00596603">
        <w:rPr>
          <w:rFonts w:ascii="Arial" w:hAnsi="Arial" w:cs="Arial"/>
        </w:rPr>
        <w:t xml:space="preserve"> </w:t>
      </w:r>
      <w:r w:rsidR="0071384C" w:rsidRPr="0071384C">
        <w:rPr>
          <w:rFonts w:ascii="Arial" w:hAnsi="Arial" w:cs="Arial"/>
        </w:rPr>
        <w:t xml:space="preserve">learned about the initiative and </w:t>
      </w:r>
      <w:r w:rsidR="00596603">
        <w:rPr>
          <w:rFonts w:ascii="Arial" w:hAnsi="Arial" w:cs="Arial"/>
        </w:rPr>
        <w:t>discovered how</w:t>
      </w:r>
      <w:r w:rsidR="0071384C" w:rsidRPr="0071384C">
        <w:rPr>
          <w:rFonts w:ascii="Arial" w:hAnsi="Arial" w:cs="Arial"/>
        </w:rPr>
        <w:t xml:space="preserve"> </w:t>
      </w:r>
      <w:r w:rsidR="00085F39">
        <w:rPr>
          <w:rFonts w:ascii="Arial" w:hAnsi="Arial" w:cs="Arial"/>
        </w:rPr>
        <w:t xml:space="preserve">they </w:t>
      </w:r>
      <w:r w:rsidR="0071384C" w:rsidRPr="0071384C">
        <w:rPr>
          <w:rFonts w:ascii="Arial" w:hAnsi="Arial" w:cs="Arial"/>
        </w:rPr>
        <w:t>could participate.</w:t>
      </w:r>
    </w:p>
    <w:p w:rsidR="001E7492" w:rsidRDefault="00782654" w:rsidP="008225AD">
      <w:pPr>
        <w:spacing w:line="300" w:lineRule="atLeast"/>
        <w:rPr>
          <w:rFonts w:ascii="Arial" w:hAnsi="Arial" w:cs="Arial"/>
        </w:rPr>
      </w:pPr>
      <w:r>
        <w:rPr>
          <w:rFonts w:ascii="Arial" w:hAnsi="Arial" w:cs="Arial"/>
        </w:rPr>
        <w:t xml:space="preserve">After the initial kick-off event, the </w:t>
      </w:r>
      <w:r w:rsidR="00EC39AF">
        <w:rPr>
          <w:rFonts w:ascii="Arial" w:hAnsi="Arial" w:cs="Arial"/>
        </w:rPr>
        <w:t>C</w:t>
      </w:r>
      <w:r>
        <w:rPr>
          <w:rFonts w:ascii="Arial" w:hAnsi="Arial" w:cs="Arial"/>
        </w:rPr>
        <w:t>ity encouraged businesses to atte</w:t>
      </w:r>
      <w:r w:rsidR="0044242A">
        <w:rPr>
          <w:rFonts w:ascii="Arial" w:hAnsi="Arial" w:cs="Arial"/>
        </w:rPr>
        <w:t xml:space="preserve">nd one of three community cafes. </w:t>
      </w:r>
      <w:r w:rsidR="00F77658">
        <w:rPr>
          <w:rFonts w:ascii="Arial" w:hAnsi="Arial" w:cs="Arial"/>
        </w:rPr>
        <w:t xml:space="preserve">In order for staff to remain neutral and secure honest feedback, </w:t>
      </w:r>
      <w:r w:rsidR="0044242A">
        <w:rPr>
          <w:rFonts w:ascii="Arial" w:hAnsi="Arial" w:cs="Arial"/>
        </w:rPr>
        <w:t>a private sector meeting facilitator was hired to direct</w:t>
      </w:r>
      <w:r w:rsidR="00F306E8">
        <w:rPr>
          <w:rFonts w:ascii="Arial" w:hAnsi="Arial" w:cs="Arial"/>
        </w:rPr>
        <w:t xml:space="preserve"> the community café feedback sessions.  The cafes were designed to extract the raw emotions and concerns of the business community e</w:t>
      </w:r>
      <w:r w:rsidR="00037DA2">
        <w:rPr>
          <w:rFonts w:ascii="Arial" w:hAnsi="Arial" w:cs="Arial"/>
        </w:rPr>
        <w:t xml:space="preserve">ffectively </w:t>
      </w:r>
      <w:r w:rsidR="00F306E8">
        <w:rPr>
          <w:rFonts w:ascii="Arial" w:hAnsi="Arial" w:cs="Arial"/>
        </w:rPr>
        <w:t>capturing unfiltered realities of challenges facing businesses in the communities.</w:t>
      </w:r>
      <w:r w:rsidR="001E7492">
        <w:rPr>
          <w:rFonts w:ascii="Arial" w:hAnsi="Arial" w:cs="Arial"/>
        </w:rPr>
        <w:t xml:space="preserve">  </w:t>
      </w:r>
      <w:r w:rsidR="001E7492" w:rsidRPr="009E6229">
        <w:rPr>
          <w:rFonts w:ascii="Arial" w:hAnsi="Arial" w:cs="Arial"/>
        </w:rPr>
        <w:t>The approach from Ellen Watters of Civic Source ideally suited the type of experience and facilitation style</w:t>
      </w:r>
      <w:r w:rsidR="003F62E0">
        <w:rPr>
          <w:rFonts w:ascii="Arial" w:hAnsi="Arial" w:cs="Arial"/>
        </w:rPr>
        <w:t xml:space="preserve"> desired</w:t>
      </w:r>
      <w:r w:rsidR="001E7492" w:rsidRPr="009E6229">
        <w:rPr>
          <w:rFonts w:ascii="Arial" w:hAnsi="Arial" w:cs="Arial"/>
        </w:rPr>
        <w:t xml:space="preserve"> for the </w:t>
      </w:r>
      <w:r w:rsidR="00093A54" w:rsidRPr="00093A54">
        <w:rPr>
          <w:rFonts w:ascii="Arial" w:hAnsi="Arial" w:cs="Arial"/>
          <w:i/>
        </w:rPr>
        <w:t>Business Forward</w:t>
      </w:r>
      <w:r w:rsidR="001E7492" w:rsidRPr="009E6229">
        <w:rPr>
          <w:rFonts w:ascii="Arial" w:hAnsi="Arial" w:cs="Arial"/>
        </w:rPr>
        <w:t xml:space="preserve"> Initiative. </w:t>
      </w:r>
      <w:r w:rsidR="00927CA5">
        <w:rPr>
          <w:rFonts w:ascii="Arial" w:hAnsi="Arial" w:cs="Arial"/>
        </w:rPr>
        <w:t>Watter</w:t>
      </w:r>
      <w:r w:rsidR="0050786C">
        <w:rPr>
          <w:rFonts w:ascii="Arial" w:hAnsi="Arial" w:cs="Arial"/>
        </w:rPr>
        <w:t>’s</w:t>
      </w:r>
      <w:r w:rsidR="00927CA5">
        <w:rPr>
          <w:rFonts w:ascii="Arial" w:hAnsi="Arial" w:cs="Arial"/>
        </w:rPr>
        <w:t xml:space="preserve"> brought several years of experience facilitating and managing groups and has</w:t>
      </w:r>
      <w:r w:rsidR="001E7492" w:rsidRPr="009E6229">
        <w:rPr>
          <w:rFonts w:ascii="Arial" w:hAnsi="Arial" w:cs="Arial"/>
        </w:rPr>
        <w:t xml:space="preserve"> worked closely with leaders in the public, private, and non-profit sector. </w:t>
      </w:r>
      <w:r w:rsidR="00EC39AF">
        <w:rPr>
          <w:rFonts w:ascii="Arial" w:hAnsi="Arial" w:cs="Arial"/>
        </w:rPr>
        <w:t>Watter</w:t>
      </w:r>
      <w:r w:rsidR="00EC39AF" w:rsidRPr="009E6229">
        <w:rPr>
          <w:rFonts w:ascii="Arial" w:hAnsi="Arial" w:cs="Arial"/>
        </w:rPr>
        <w:t xml:space="preserve">’s </w:t>
      </w:r>
      <w:r w:rsidR="001E7492" w:rsidRPr="009E6229">
        <w:rPr>
          <w:rFonts w:ascii="Arial" w:hAnsi="Arial" w:cs="Arial"/>
        </w:rPr>
        <w:t xml:space="preserve">expertise in collaboration building and fostering relationships between key stakeholders, particularly in the business community, made her an ideal fit for the initiative. </w:t>
      </w:r>
    </w:p>
    <w:p w:rsidR="009D4F71" w:rsidRDefault="00DB1C54" w:rsidP="008225AD">
      <w:pPr>
        <w:spacing w:line="300" w:lineRule="atLeast"/>
        <w:rPr>
          <w:rFonts w:ascii="Arial" w:hAnsi="Arial" w:cs="Arial"/>
        </w:rPr>
      </w:pPr>
      <w:r w:rsidRPr="00DB1C54">
        <w:rPr>
          <w:rFonts w:ascii="Arial" w:hAnsi="Arial" w:cs="Arial"/>
        </w:rPr>
        <w:t>In the community café format,</w:t>
      </w:r>
      <w:r w:rsidR="00FE63B2">
        <w:rPr>
          <w:rFonts w:ascii="Arial" w:hAnsi="Arial" w:cs="Arial"/>
        </w:rPr>
        <w:t xml:space="preserve"> business</w:t>
      </w:r>
      <w:r w:rsidRPr="00DB1C54">
        <w:rPr>
          <w:rFonts w:ascii="Arial" w:hAnsi="Arial" w:cs="Arial"/>
        </w:rPr>
        <w:t xml:space="preserve"> participants s</w:t>
      </w:r>
      <w:r w:rsidR="001133CF">
        <w:rPr>
          <w:rFonts w:ascii="Arial" w:hAnsi="Arial" w:cs="Arial"/>
        </w:rPr>
        <w:t>at</w:t>
      </w:r>
      <w:r w:rsidRPr="00DB1C54">
        <w:rPr>
          <w:rFonts w:ascii="Arial" w:hAnsi="Arial" w:cs="Arial"/>
        </w:rPr>
        <w:t xml:space="preserve"> at tables in groups of five to seven people</w:t>
      </w:r>
      <w:r w:rsidR="00FE63B2">
        <w:rPr>
          <w:rFonts w:ascii="Arial" w:hAnsi="Arial" w:cs="Arial"/>
        </w:rPr>
        <w:t xml:space="preserve"> </w:t>
      </w:r>
      <w:r w:rsidR="001133CF">
        <w:rPr>
          <w:rFonts w:ascii="Arial" w:hAnsi="Arial" w:cs="Arial"/>
        </w:rPr>
        <w:t xml:space="preserve">to </w:t>
      </w:r>
      <w:r w:rsidRPr="00DB1C54">
        <w:rPr>
          <w:rFonts w:ascii="Arial" w:hAnsi="Arial" w:cs="Arial"/>
        </w:rPr>
        <w:t xml:space="preserve">discuss questions related to the meeting topic. A </w:t>
      </w:r>
      <w:r w:rsidR="001133CF">
        <w:rPr>
          <w:rFonts w:ascii="Arial" w:hAnsi="Arial" w:cs="Arial"/>
        </w:rPr>
        <w:t xml:space="preserve">table </w:t>
      </w:r>
      <w:r w:rsidRPr="00DB1C54">
        <w:rPr>
          <w:rFonts w:ascii="Arial" w:hAnsi="Arial" w:cs="Arial"/>
        </w:rPr>
        <w:t xml:space="preserve">facilitator </w:t>
      </w:r>
      <w:r w:rsidR="001133CF">
        <w:rPr>
          <w:rFonts w:ascii="Arial" w:hAnsi="Arial" w:cs="Arial"/>
        </w:rPr>
        <w:t xml:space="preserve">(staff member) </w:t>
      </w:r>
      <w:r w:rsidRPr="00DB1C54">
        <w:rPr>
          <w:rFonts w:ascii="Arial" w:hAnsi="Arial" w:cs="Arial"/>
        </w:rPr>
        <w:t>t</w:t>
      </w:r>
      <w:r w:rsidR="001133CF">
        <w:rPr>
          <w:rFonts w:ascii="Arial" w:hAnsi="Arial" w:cs="Arial"/>
        </w:rPr>
        <w:t>ook</w:t>
      </w:r>
      <w:r w:rsidRPr="00DB1C54">
        <w:rPr>
          <w:rFonts w:ascii="Arial" w:hAnsi="Arial" w:cs="Arial"/>
        </w:rPr>
        <w:t xml:space="preserve"> notes</w:t>
      </w:r>
      <w:r w:rsidR="00FE63B2">
        <w:rPr>
          <w:rFonts w:ascii="Arial" w:hAnsi="Arial" w:cs="Arial"/>
        </w:rPr>
        <w:t xml:space="preserve"> </w:t>
      </w:r>
      <w:r w:rsidRPr="00DB1C54">
        <w:rPr>
          <w:rFonts w:ascii="Arial" w:hAnsi="Arial" w:cs="Arial"/>
        </w:rPr>
        <w:t xml:space="preserve">about the conversation at each table. The notes </w:t>
      </w:r>
      <w:r w:rsidR="001133CF">
        <w:rPr>
          <w:rFonts w:ascii="Arial" w:hAnsi="Arial" w:cs="Arial"/>
        </w:rPr>
        <w:t>were</w:t>
      </w:r>
      <w:r w:rsidRPr="00DB1C54">
        <w:rPr>
          <w:rFonts w:ascii="Arial" w:hAnsi="Arial" w:cs="Arial"/>
        </w:rPr>
        <w:t xml:space="preserve"> later compiled and used to develop an</w:t>
      </w:r>
      <w:r w:rsidR="00FE63B2">
        <w:rPr>
          <w:rFonts w:ascii="Arial" w:hAnsi="Arial" w:cs="Arial"/>
        </w:rPr>
        <w:t xml:space="preserve"> </w:t>
      </w:r>
      <w:r w:rsidRPr="00DB1C54">
        <w:rPr>
          <w:rFonts w:ascii="Arial" w:hAnsi="Arial" w:cs="Arial"/>
        </w:rPr>
        <w:t xml:space="preserve">action plan </w:t>
      </w:r>
      <w:r w:rsidR="001133CF">
        <w:rPr>
          <w:rFonts w:ascii="Arial" w:hAnsi="Arial" w:cs="Arial"/>
        </w:rPr>
        <w:t xml:space="preserve">presented to the </w:t>
      </w:r>
      <w:r w:rsidR="00B00585">
        <w:rPr>
          <w:rFonts w:ascii="Arial" w:hAnsi="Arial" w:cs="Arial"/>
        </w:rPr>
        <w:t>Task Force</w:t>
      </w:r>
      <w:r w:rsidR="001133CF">
        <w:rPr>
          <w:rFonts w:ascii="Arial" w:hAnsi="Arial" w:cs="Arial"/>
        </w:rPr>
        <w:t>.</w:t>
      </w:r>
    </w:p>
    <w:p w:rsidR="009D4F71" w:rsidRDefault="008225AD" w:rsidP="008225AD">
      <w:pPr>
        <w:spacing w:line="300" w:lineRule="atLeast"/>
        <w:rPr>
          <w:rFonts w:ascii="Arial" w:hAnsi="Arial" w:cs="Arial"/>
          <w:b/>
        </w:rPr>
      </w:pPr>
      <w:r>
        <w:rPr>
          <w:rFonts w:ascii="Arial" w:hAnsi="Arial" w:cs="Arial"/>
          <w:b/>
          <w:noProof/>
        </w:rPr>
        <w:lastRenderedPageBreak/>
        <w:drawing>
          <wp:anchor distT="0" distB="0" distL="114300" distR="114300" simplePos="0" relativeHeight="251660288" behindDoc="0" locked="0" layoutInCell="1" allowOverlap="1">
            <wp:simplePos x="0" y="0"/>
            <wp:positionH relativeFrom="column">
              <wp:posOffset>1443355</wp:posOffset>
            </wp:positionH>
            <wp:positionV relativeFrom="paragraph">
              <wp:posOffset>318770</wp:posOffset>
            </wp:positionV>
            <wp:extent cx="3127375" cy="1148080"/>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127375" cy="1148080"/>
                    </a:xfrm>
                    <a:prstGeom prst="rect">
                      <a:avLst/>
                    </a:prstGeom>
                    <a:noFill/>
                    <a:ln w="9525">
                      <a:noFill/>
                      <a:miter lim="800000"/>
                      <a:headEnd/>
                      <a:tailEnd/>
                    </a:ln>
                  </pic:spPr>
                </pic:pic>
              </a:graphicData>
            </a:graphic>
          </wp:anchor>
        </w:drawing>
      </w:r>
      <w:r w:rsidR="009D4F71" w:rsidRPr="009D4F71">
        <w:rPr>
          <w:rFonts w:ascii="Arial" w:hAnsi="Arial" w:cs="Arial"/>
          <w:b/>
        </w:rPr>
        <w:t>Cost</w:t>
      </w:r>
      <w:r w:rsidR="00C15C0B">
        <w:rPr>
          <w:rFonts w:ascii="Arial" w:hAnsi="Arial" w:cs="Arial"/>
          <w:b/>
        </w:rPr>
        <w:t>s/Savings</w:t>
      </w:r>
      <w:r w:rsidR="009D4F71" w:rsidRPr="009D4F71">
        <w:rPr>
          <w:rFonts w:ascii="Arial" w:hAnsi="Arial" w:cs="Arial"/>
          <w:b/>
        </w:rPr>
        <w:t>:</w:t>
      </w:r>
    </w:p>
    <w:p w:rsidR="009D4F71" w:rsidRDefault="00035958" w:rsidP="008225AD">
      <w:pPr>
        <w:spacing w:line="300" w:lineRule="atLeast"/>
        <w:rPr>
          <w:rFonts w:ascii="Arial" w:hAnsi="Arial" w:cs="Arial"/>
        </w:rPr>
      </w:pPr>
      <w:r>
        <w:rPr>
          <w:rFonts w:ascii="Arial" w:hAnsi="Arial" w:cs="Arial"/>
        </w:rPr>
        <w:t>Exp</w:t>
      </w:r>
      <w:r w:rsidR="0079360A">
        <w:rPr>
          <w:rFonts w:ascii="Arial" w:hAnsi="Arial" w:cs="Arial"/>
        </w:rPr>
        <w:t>enses to-date:</w:t>
      </w:r>
      <w:r w:rsidR="008225AD" w:rsidRPr="008225AD">
        <w:rPr>
          <w:noProof/>
        </w:rPr>
        <w:t xml:space="preserve"> </w:t>
      </w:r>
    </w:p>
    <w:p w:rsidR="001E2C1D" w:rsidRDefault="001E2C1D" w:rsidP="008225AD">
      <w:pPr>
        <w:spacing w:line="300" w:lineRule="atLeast"/>
        <w:rPr>
          <w:rFonts w:ascii="Arial" w:hAnsi="Arial" w:cs="Arial"/>
        </w:rPr>
      </w:pPr>
    </w:p>
    <w:p w:rsidR="008225AD" w:rsidRDefault="008225AD" w:rsidP="008225AD">
      <w:pPr>
        <w:spacing w:line="300" w:lineRule="atLeast"/>
        <w:rPr>
          <w:rFonts w:ascii="Arial" w:hAnsi="Arial" w:cs="Arial"/>
        </w:rPr>
      </w:pPr>
    </w:p>
    <w:p w:rsidR="008225AD" w:rsidRDefault="008225AD" w:rsidP="008225AD">
      <w:pPr>
        <w:spacing w:line="300" w:lineRule="atLeast"/>
        <w:rPr>
          <w:rFonts w:ascii="Arial" w:hAnsi="Arial" w:cs="Arial"/>
        </w:rPr>
      </w:pPr>
    </w:p>
    <w:p w:rsidR="00C15C0B" w:rsidRPr="007664C1" w:rsidRDefault="00C15C0B" w:rsidP="008225AD">
      <w:pPr>
        <w:spacing w:line="300" w:lineRule="atLeast"/>
        <w:rPr>
          <w:rFonts w:ascii="Arial" w:hAnsi="Arial" w:cs="Arial"/>
        </w:rPr>
      </w:pPr>
      <w:r>
        <w:rPr>
          <w:rFonts w:ascii="Arial" w:hAnsi="Arial" w:cs="Arial"/>
        </w:rPr>
        <w:t>To date the initiative has not had direct impact on</w:t>
      </w:r>
      <w:r w:rsidR="0006738E">
        <w:rPr>
          <w:rFonts w:ascii="Arial" w:hAnsi="Arial" w:cs="Arial"/>
        </w:rPr>
        <w:t xml:space="preserve"> reducing</w:t>
      </w:r>
      <w:r>
        <w:rPr>
          <w:rFonts w:ascii="Arial" w:hAnsi="Arial" w:cs="Arial"/>
        </w:rPr>
        <w:t xml:space="preserve"> the budget. The implementation of future recommenda</w:t>
      </w:r>
      <w:r w:rsidR="0010746E">
        <w:rPr>
          <w:rFonts w:ascii="Arial" w:hAnsi="Arial" w:cs="Arial"/>
        </w:rPr>
        <w:t>tion may result in cost savings, with the goal of increasing tax collections.</w:t>
      </w:r>
    </w:p>
    <w:p w:rsidR="009D4F71" w:rsidRDefault="009D4F71" w:rsidP="008225AD">
      <w:pPr>
        <w:spacing w:line="300" w:lineRule="atLeast"/>
        <w:rPr>
          <w:rFonts w:ascii="Arial" w:hAnsi="Arial" w:cs="Arial"/>
          <w:b/>
        </w:rPr>
      </w:pPr>
      <w:r>
        <w:rPr>
          <w:rFonts w:ascii="Arial" w:hAnsi="Arial" w:cs="Arial"/>
          <w:b/>
        </w:rPr>
        <w:t>Innovation:</w:t>
      </w:r>
    </w:p>
    <w:p w:rsidR="00ED2893" w:rsidRDefault="00035958" w:rsidP="008225AD">
      <w:pPr>
        <w:spacing w:line="300" w:lineRule="atLeast"/>
        <w:rPr>
          <w:rFonts w:ascii="Arial" w:hAnsi="Arial" w:cs="Arial"/>
        </w:rPr>
      </w:pPr>
      <w:r>
        <w:rPr>
          <w:rFonts w:ascii="Arial" w:hAnsi="Arial" w:cs="Arial"/>
        </w:rPr>
        <w:t xml:space="preserve">The </w:t>
      </w:r>
      <w:r w:rsidR="00093A54" w:rsidRPr="00093A54">
        <w:rPr>
          <w:rFonts w:ascii="Arial" w:hAnsi="Arial" w:cs="Arial"/>
          <w:i/>
        </w:rPr>
        <w:t>Business Forward</w:t>
      </w:r>
      <w:r>
        <w:rPr>
          <w:rFonts w:ascii="Arial" w:hAnsi="Arial" w:cs="Arial"/>
        </w:rPr>
        <w:t xml:space="preserve"> framework was developed through a thoughtful, </w:t>
      </w:r>
      <w:r w:rsidR="00217366">
        <w:rPr>
          <w:rFonts w:ascii="Arial" w:hAnsi="Arial" w:cs="Arial"/>
        </w:rPr>
        <w:t>well-</w:t>
      </w:r>
      <w:r>
        <w:rPr>
          <w:rFonts w:ascii="Arial" w:hAnsi="Arial" w:cs="Arial"/>
        </w:rPr>
        <w:t xml:space="preserve">planned approach. An internal </w:t>
      </w:r>
      <w:r w:rsidR="00EC39AF">
        <w:rPr>
          <w:rFonts w:ascii="Arial" w:hAnsi="Arial" w:cs="Arial"/>
        </w:rPr>
        <w:t xml:space="preserve">staff </w:t>
      </w:r>
      <w:r>
        <w:rPr>
          <w:rFonts w:ascii="Arial" w:hAnsi="Arial" w:cs="Arial"/>
        </w:rPr>
        <w:t xml:space="preserve">team representing multiple work groups was established early on in the planning </w:t>
      </w:r>
      <w:r w:rsidR="00E979E5">
        <w:rPr>
          <w:rFonts w:ascii="Arial" w:hAnsi="Arial" w:cs="Arial"/>
        </w:rPr>
        <w:t xml:space="preserve">process. </w:t>
      </w:r>
      <w:r>
        <w:rPr>
          <w:rFonts w:ascii="Arial" w:hAnsi="Arial" w:cs="Arial"/>
        </w:rPr>
        <w:t>Th</w:t>
      </w:r>
      <w:r w:rsidR="00EC39AF">
        <w:rPr>
          <w:rFonts w:ascii="Arial" w:hAnsi="Arial" w:cs="Arial"/>
        </w:rPr>
        <w:t>e team</w:t>
      </w:r>
      <w:r>
        <w:rPr>
          <w:rFonts w:ascii="Arial" w:hAnsi="Arial" w:cs="Arial"/>
        </w:rPr>
        <w:t xml:space="preserve"> brought a wide range of perspectives and fresh ideas on how to overcome the anticipa</w:t>
      </w:r>
      <w:r w:rsidR="00E979E5">
        <w:rPr>
          <w:rFonts w:ascii="Arial" w:hAnsi="Arial" w:cs="Arial"/>
        </w:rPr>
        <w:t xml:space="preserve">ted obstacles described below. </w:t>
      </w:r>
      <w:r>
        <w:rPr>
          <w:rFonts w:ascii="Arial" w:hAnsi="Arial" w:cs="Arial"/>
        </w:rPr>
        <w:t>Through this</w:t>
      </w:r>
      <w:r w:rsidR="00233885">
        <w:rPr>
          <w:rFonts w:ascii="Arial" w:hAnsi="Arial" w:cs="Arial"/>
        </w:rPr>
        <w:t xml:space="preserve"> thoughtful approach, a replic</w:t>
      </w:r>
      <w:r>
        <w:rPr>
          <w:rFonts w:ascii="Arial" w:hAnsi="Arial" w:cs="Arial"/>
        </w:rPr>
        <w:t>able model was developed.</w:t>
      </w:r>
      <w:r w:rsidR="00521C37">
        <w:rPr>
          <w:rFonts w:ascii="Arial" w:hAnsi="Arial" w:cs="Arial"/>
        </w:rPr>
        <w:t xml:space="preserve"> The process created actionable outcomes as a result of the engagement from the business community.</w:t>
      </w:r>
      <w:r>
        <w:rPr>
          <w:rFonts w:ascii="Arial" w:hAnsi="Arial" w:cs="Arial"/>
        </w:rPr>
        <w:t xml:space="preserve"> </w:t>
      </w:r>
      <w:r w:rsidR="00217366">
        <w:rPr>
          <w:rFonts w:ascii="Arial" w:hAnsi="Arial" w:cs="Arial"/>
        </w:rPr>
        <w:t>A number of s</w:t>
      </w:r>
      <w:r>
        <w:rPr>
          <w:rFonts w:ascii="Arial" w:hAnsi="Arial" w:cs="Arial"/>
        </w:rPr>
        <w:t>urrounding communit</w:t>
      </w:r>
      <w:r w:rsidR="00233885">
        <w:rPr>
          <w:rFonts w:ascii="Arial" w:hAnsi="Arial" w:cs="Arial"/>
        </w:rPr>
        <w:t>ies have expressed interest in implementing</w:t>
      </w:r>
      <w:r>
        <w:rPr>
          <w:rFonts w:ascii="Arial" w:hAnsi="Arial" w:cs="Arial"/>
        </w:rPr>
        <w:t xml:space="preserve"> the model in their communities</w:t>
      </w:r>
      <w:r w:rsidR="00521C37">
        <w:rPr>
          <w:rFonts w:ascii="Arial" w:hAnsi="Arial" w:cs="Arial"/>
        </w:rPr>
        <w:t>.</w:t>
      </w:r>
      <w:r w:rsidR="00ED2893">
        <w:rPr>
          <w:rFonts w:ascii="Arial" w:hAnsi="Arial" w:cs="Arial"/>
        </w:rPr>
        <w:t xml:space="preserve"> </w:t>
      </w:r>
    </w:p>
    <w:p w:rsidR="00C93FEF" w:rsidRDefault="000413AC" w:rsidP="008225AD">
      <w:pPr>
        <w:spacing w:line="300" w:lineRule="atLeast"/>
        <w:rPr>
          <w:rFonts w:ascii="Arial" w:hAnsi="Arial" w:cs="Arial"/>
        </w:rPr>
      </w:pPr>
      <w:r>
        <w:rPr>
          <w:rFonts w:ascii="Arial" w:hAnsi="Arial" w:cs="Arial"/>
        </w:rPr>
        <w:t>The f</w:t>
      </w:r>
      <w:r w:rsidR="00ED2893">
        <w:rPr>
          <w:rFonts w:ascii="Arial" w:hAnsi="Arial" w:cs="Arial"/>
        </w:rPr>
        <w:t xml:space="preserve">eedback received from the business community </w:t>
      </w:r>
      <w:r w:rsidR="00613678">
        <w:rPr>
          <w:rFonts w:ascii="Arial" w:hAnsi="Arial" w:cs="Arial"/>
        </w:rPr>
        <w:t>has been</w:t>
      </w:r>
      <w:r w:rsidR="00ED2893">
        <w:rPr>
          <w:rFonts w:ascii="Arial" w:hAnsi="Arial" w:cs="Arial"/>
        </w:rPr>
        <w:t xml:space="preserve"> positive. </w:t>
      </w:r>
      <w:r w:rsidR="0062413B">
        <w:rPr>
          <w:rFonts w:ascii="Arial" w:hAnsi="Arial" w:cs="Arial"/>
        </w:rPr>
        <w:t>In the past, businesses felt they did not have an avenue for providing their input</w:t>
      </w:r>
      <w:r w:rsidR="004F302E">
        <w:rPr>
          <w:rFonts w:ascii="Arial" w:hAnsi="Arial" w:cs="Arial"/>
        </w:rPr>
        <w:t xml:space="preserve"> for expressing their concerns other than the traditional, formal regulatory processes. </w:t>
      </w:r>
      <w:r w:rsidR="00ED2893">
        <w:rPr>
          <w:rFonts w:ascii="Arial" w:hAnsi="Arial" w:cs="Arial"/>
        </w:rPr>
        <w:t xml:space="preserve">Participants </w:t>
      </w:r>
      <w:r w:rsidR="004F302E">
        <w:rPr>
          <w:rFonts w:ascii="Arial" w:hAnsi="Arial" w:cs="Arial"/>
        </w:rPr>
        <w:t xml:space="preserve">in </w:t>
      </w:r>
      <w:r w:rsidR="004F302E">
        <w:rPr>
          <w:rFonts w:ascii="Arial" w:hAnsi="Arial" w:cs="Arial"/>
          <w:i/>
        </w:rPr>
        <w:t>Business Forward</w:t>
      </w:r>
      <w:r w:rsidR="004F302E">
        <w:rPr>
          <w:rFonts w:ascii="Arial" w:hAnsi="Arial" w:cs="Arial"/>
        </w:rPr>
        <w:t xml:space="preserve"> </w:t>
      </w:r>
      <w:r w:rsidR="00ED2893">
        <w:rPr>
          <w:rFonts w:ascii="Arial" w:hAnsi="Arial" w:cs="Arial"/>
        </w:rPr>
        <w:t>specifically indicated their appreciation of the City’s willingness to truly hear their honest input</w:t>
      </w:r>
      <w:r w:rsidR="004F302E">
        <w:rPr>
          <w:rFonts w:ascii="Arial" w:hAnsi="Arial" w:cs="Arial"/>
        </w:rPr>
        <w:t>. That</w:t>
      </w:r>
      <w:r w:rsidR="00ED2893">
        <w:rPr>
          <w:rFonts w:ascii="Arial" w:hAnsi="Arial" w:cs="Arial"/>
        </w:rPr>
        <w:t xml:space="preserve"> </w:t>
      </w:r>
      <w:r w:rsidR="004F302E">
        <w:rPr>
          <w:rFonts w:ascii="Arial" w:hAnsi="Arial" w:cs="Arial"/>
        </w:rPr>
        <w:t>input was t</w:t>
      </w:r>
      <w:r w:rsidR="00ED2893">
        <w:rPr>
          <w:rFonts w:ascii="Arial" w:hAnsi="Arial" w:cs="Arial"/>
        </w:rPr>
        <w:t>hen use</w:t>
      </w:r>
      <w:r w:rsidR="004F302E">
        <w:rPr>
          <w:rFonts w:ascii="Arial" w:hAnsi="Arial" w:cs="Arial"/>
        </w:rPr>
        <w:t>d</w:t>
      </w:r>
      <w:r w:rsidR="00ED2893">
        <w:rPr>
          <w:rFonts w:ascii="Arial" w:hAnsi="Arial" w:cs="Arial"/>
        </w:rPr>
        <w:t xml:space="preserve"> to </w:t>
      </w:r>
      <w:r w:rsidR="004F302E">
        <w:rPr>
          <w:rFonts w:ascii="Arial" w:hAnsi="Arial" w:cs="Arial"/>
        </w:rPr>
        <w:t>create an action plan</w:t>
      </w:r>
      <w:r w:rsidR="00ED2893">
        <w:rPr>
          <w:rFonts w:ascii="Arial" w:hAnsi="Arial" w:cs="Arial"/>
        </w:rPr>
        <w:t xml:space="preserve"> that will minimize the barriers to the </w:t>
      </w:r>
      <w:r>
        <w:rPr>
          <w:rFonts w:ascii="Arial" w:hAnsi="Arial" w:cs="Arial"/>
        </w:rPr>
        <w:t xml:space="preserve">successful </w:t>
      </w:r>
      <w:r w:rsidR="00ED2893">
        <w:rPr>
          <w:rFonts w:ascii="Arial" w:hAnsi="Arial" w:cs="Arial"/>
        </w:rPr>
        <w:t xml:space="preserve">development </w:t>
      </w:r>
      <w:r>
        <w:rPr>
          <w:rFonts w:ascii="Arial" w:hAnsi="Arial" w:cs="Arial"/>
        </w:rPr>
        <w:t xml:space="preserve">of </w:t>
      </w:r>
      <w:r w:rsidR="00ED2893">
        <w:rPr>
          <w:rFonts w:ascii="Arial" w:hAnsi="Arial" w:cs="Arial"/>
        </w:rPr>
        <w:t>businesses</w:t>
      </w:r>
      <w:r>
        <w:rPr>
          <w:rFonts w:ascii="Arial" w:hAnsi="Arial" w:cs="Arial"/>
        </w:rPr>
        <w:t xml:space="preserve"> within</w:t>
      </w:r>
      <w:r w:rsidR="00ED2893">
        <w:rPr>
          <w:rFonts w:ascii="Arial" w:hAnsi="Arial" w:cs="Arial"/>
        </w:rPr>
        <w:t xml:space="preserve"> in the community.</w:t>
      </w:r>
      <w:r w:rsidR="004F302E">
        <w:rPr>
          <w:rFonts w:ascii="Arial" w:hAnsi="Arial" w:cs="Arial"/>
        </w:rPr>
        <w:t xml:space="preserve"> </w:t>
      </w:r>
      <w:r w:rsidR="004F302E">
        <w:rPr>
          <w:rFonts w:ascii="Arial" w:hAnsi="Arial" w:cs="Arial"/>
          <w:i/>
        </w:rPr>
        <w:t xml:space="preserve">Business Forward </w:t>
      </w:r>
      <w:r w:rsidR="004F302E">
        <w:rPr>
          <w:rFonts w:ascii="Arial" w:hAnsi="Arial" w:cs="Arial"/>
        </w:rPr>
        <w:t xml:space="preserve">is changing the nature of how city </w:t>
      </w:r>
      <w:r w:rsidR="00E979E5">
        <w:rPr>
          <w:rFonts w:ascii="Arial" w:hAnsi="Arial" w:cs="Arial"/>
        </w:rPr>
        <w:t>government interacts</w:t>
      </w:r>
      <w:r w:rsidR="004F302E">
        <w:rPr>
          <w:rFonts w:ascii="Arial" w:hAnsi="Arial" w:cs="Arial"/>
        </w:rPr>
        <w:t xml:space="preserve"> with businesses.</w:t>
      </w:r>
    </w:p>
    <w:p w:rsidR="009D4F71" w:rsidRDefault="009D4F71" w:rsidP="008225AD">
      <w:pPr>
        <w:spacing w:line="300" w:lineRule="atLeast"/>
        <w:rPr>
          <w:rFonts w:ascii="Arial" w:hAnsi="Arial" w:cs="Arial"/>
          <w:b/>
        </w:rPr>
      </w:pPr>
      <w:r>
        <w:rPr>
          <w:rFonts w:ascii="Arial" w:hAnsi="Arial" w:cs="Arial"/>
          <w:b/>
        </w:rPr>
        <w:t>Obstacles:</w:t>
      </w:r>
    </w:p>
    <w:p w:rsidR="002A563F" w:rsidRPr="002A563F" w:rsidRDefault="00035958" w:rsidP="008225AD">
      <w:pPr>
        <w:spacing w:line="300" w:lineRule="atLeast"/>
        <w:rPr>
          <w:rFonts w:ascii="Arial" w:hAnsi="Arial" w:cs="Arial"/>
        </w:rPr>
      </w:pPr>
      <w:r>
        <w:rPr>
          <w:rFonts w:ascii="Arial" w:hAnsi="Arial" w:cs="Arial"/>
        </w:rPr>
        <w:t xml:space="preserve">Through the early visioning process, </w:t>
      </w:r>
      <w:r w:rsidR="00B108A4">
        <w:rPr>
          <w:rFonts w:ascii="Arial" w:hAnsi="Arial" w:cs="Arial"/>
        </w:rPr>
        <w:t>the internal team</w:t>
      </w:r>
      <w:r>
        <w:rPr>
          <w:rFonts w:ascii="Arial" w:hAnsi="Arial" w:cs="Arial"/>
        </w:rPr>
        <w:t xml:space="preserve"> defined what victory looked like. The group also indentified strengths, benefits, weaknesses and dangers. This process helped </w:t>
      </w:r>
      <w:r w:rsidR="00EC39AF">
        <w:rPr>
          <w:rFonts w:ascii="Arial" w:hAnsi="Arial" w:cs="Arial"/>
        </w:rPr>
        <w:t xml:space="preserve">the team </w:t>
      </w:r>
      <w:r>
        <w:rPr>
          <w:rFonts w:ascii="Arial" w:hAnsi="Arial" w:cs="Arial"/>
        </w:rPr>
        <w:t>identify early on what the obstacles to success would be</w:t>
      </w:r>
      <w:r w:rsidR="00EC39AF">
        <w:rPr>
          <w:rFonts w:ascii="Arial" w:hAnsi="Arial" w:cs="Arial"/>
        </w:rPr>
        <w:t>, including</w:t>
      </w:r>
      <w:r>
        <w:rPr>
          <w:rFonts w:ascii="Arial" w:hAnsi="Arial" w:cs="Arial"/>
        </w:rPr>
        <w:t xml:space="preserve">: </w:t>
      </w:r>
      <w:r w:rsidR="002A563F">
        <w:rPr>
          <w:rFonts w:ascii="Arial" w:hAnsi="Arial" w:cs="Arial"/>
        </w:rPr>
        <w:t xml:space="preserve">Participation, </w:t>
      </w:r>
      <w:r>
        <w:rPr>
          <w:rFonts w:ascii="Arial" w:hAnsi="Arial" w:cs="Arial"/>
        </w:rPr>
        <w:t xml:space="preserve">Effective </w:t>
      </w:r>
      <w:r w:rsidR="002A563F">
        <w:rPr>
          <w:rFonts w:ascii="Arial" w:hAnsi="Arial" w:cs="Arial"/>
        </w:rPr>
        <w:t>Marketing, Political Support,</w:t>
      </w:r>
      <w:r w:rsidR="00B108A4">
        <w:rPr>
          <w:rFonts w:ascii="Arial" w:hAnsi="Arial" w:cs="Arial"/>
        </w:rPr>
        <w:t xml:space="preserve"> and</w:t>
      </w:r>
      <w:r w:rsidR="002A563F">
        <w:rPr>
          <w:rFonts w:ascii="Arial" w:hAnsi="Arial" w:cs="Arial"/>
        </w:rPr>
        <w:t xml:space="preserve"> Buy-in</w:t>
      </w:r>
      <w:r>
        <w:rPr>
          <w:rFonts w:ascii="Arial" w:hAnsi="Arial" w:cs="Arial"/>
        </w:rPr>
        <w:t xml:space="preserve">. The identified obstacles </w:t>
      </w:r>
      <w:r w:rsidR="00217366">
        <w:rPr>
          <w:rFonts w:ascii="Arial" w:hAnsi="Arial" w:cs="Arial"/>
        </w:rPr>
        <w:t>informed</w:t>
      </w:r>
      <w:r>
        <w:rPr>
          <w:rFonts w:ascii="Arial" w:hAnsi="Arial" w:cs="Arial"/>
        </w:rPr>
        <w:t xml:space="preserve"> how </w:t>
      </w:r>
      <w:r w:rsidR="00927CA5">
        <w:rPr>
          <w:rFonts w:ascii="Arial" w:hAnsi="Arial" w:cs="Arial"/>
        </w:rPr>
        <w:t xml:space="preserve">the outreach was </w:t>
      </w:r>
      <w:r>
        <w:rPr>
          <w:rFonts w:ascii="Arial" w:hAnsi="Arial" w:cs="Arial"/>
        </w:rPr>
        <w:t xml:space="preserve">structured to </w:t>
      </w:r>
      <w:r w:rsidR="00876819">
        <w:rPr>
          <w:rFonts w:ascii="Arial" w:hAnsi="Arial" w:cs="Arial"/>
        </w:rPr>
        <w:t xml:space="preserve">enhance participation and </w:t>
      </w:r>
      <w:r>
        <w:rPr>
          <w:rFonts w:ascii="Arial" w:hAnsi="Arial" w:cs="Arial"/>
        </w:rPr>
        <w:t>dispel the</w:t>
      </w:r>
      <w:r w:rsidR="00B108A4">
        <w:rPr>
          <w:rFonts w:ascii="Arial" w:hAnsi="Arial" w:cs="Arial"/>
        </w:rPr>
        <w:t xml:space="preserve"> publics’</w:t>
      </w:r>
      <w:r>
        <w:rPr>
          <w:rFonts w:ascii="Arial" w:hAnsi="Arial" w:cs="Arial"/>
        </w:rPr>
        <w:t xml:space="preserve"> </w:t>
      </w:r>
      <w:r w:rsidR="00B108A4">
        <w:rPr>
          <w:rFonts w:ascii="Arial" w:hAnsi="Arial" w:cs="Arial"/>
        </w:rPr>
        <w:t>perception that</w:t>
      </w:r>
      <w:r>
        <w:rPr>
          <w:rFonts w:ascii="Arial" w:hAnsi="Arial" w:cs="Arial"/>
        </w:rPr>
        <w:t xml:space="preserve"> </w:t>
      </w:r>
      <w:r w:rsidR="009B1635">
        <w:rPr>
          <w:rFonts w:ascii="Arial" w:hAnsi="Arial" w:cs="Arial"/>
        </w:rPr>
        <w:t>C</w:t>
      </w:r>
      <w:r>
        <w:rPr>
          <w:rFonts w:ascii="Arial" w:hAnsi="Arial" w:cs="Arial"/>
        </w:rPr>
        <w:t>ity-supported initiatives</w:t>
      </w:r>
      <w:r w:rsidR="00B108A4">
        <w:rPr>
          <w:rFonts w:ascii="Arial" w:hAnsi="Arial" w:cs="Arial"/>
        </w:rPr>
        <w:t xml:space="preserve"> are ineffective</w:t>
      </w:r>
      <w:r w:rsidR="00217366">
        <w:rPr>
          <w:rFonts w:ascii="Arial" w:hAnsi="Arial" w:cs="Arial"/>
        </w:rPr>
        <w:t xml:space="preserve"> and not meaningful</w:t>
      </w:r>
      <w:r w:rsidR="00B108A4">
        <w:rPr>
          <w:rFonts w:ascii="Arial" w:hAnsi="Arial" w:cs="Arial"/>
        </w:rPr>
        <w:t>, while balancing the policy makers’ agendas</w:t>
      </w:r>
      <w:r>
        <w:rPr>
          <w:rFonts w:ascii="Arial" w:hAnsi="Arial" w:cs="Arial"/>
        </w:rPr>
        <w:t>.</w:t>
      </w:r>
      <w:r w:rsidR="009B1635">
        <w:rPr>
          <w:rFonts w:ascii="Arial" w:hAnsi="Arial" w:cs="Arial"/>
        </w:rPr>
        <w:t xml:space="preserve"> </w:t>
      </w:r>
    </w:p>
    <w:p w:rsidR="00B00585" w:rsidRDefault="009D4F71" w:rsidP="008225AD">
      <w:pPr>
        <w:spacing w:line="300" w:lineRule="atLeast"/>
        <w:rPr>
          <w:rFonts w:ascii="Arial" w:hAnsi="Arial" w:cs="Arial"/>
          <w:b/>
        </w:rPr>
      </w:pPr>
      <w:r>
        <w:rPr>
          <w:rFonts w:ascii="Arial" w:hAnsi="Arial" w:cs="Arial"/>
          <w:b/>
        </w:rPr>
        <w:t>Outcomes:</w:t>
      </w:r>
    </w:p>
    <w:p w:rsidR="00A76657" w:rsidRPr="00B00585" w:rsidRDefault="00247663" w:rsidP="008225AD">
      <w:pPr>
        <w:spacing w:line="300" w:lineRule="atLeast"/>
        <w:rPr>
          <w:rFonts w:ascii="Arial" w:hAnsi="Arial" w:cs="Arial"/>
          <w:b/>
        </w:rPr>
      </w:pPr>
      <w:r w:rsidRPr="009D4F71">
        <w:rPr>
          <w:rFonts w:ascii="Arial" w:hAnsi="Arial" w:cs="Arial"/>
        </w:rPr>
        <w:t xml:space="preserve">The </w:t>
      </w:r>
      <w:r w:rsidR="00093A54" w:rsidRPr="00093A54">
        <w:rPr>
          <w:rFonts w:ascii="Arial" w:hAnsi="Arial" w:cs="Arial"/>
          <w:i/>
        </w:rPr>
        <w:t>Business Forward</w:t>
      </w:r>
      <w:r w:rsidRPr="009D4F71">
        <w:rPr>
          <w:rFonts w:ascii="Arial" w:hAnsi="Arial" w:cs="Arial"/>
        </w:rPr>
        <w:t xml:space="preserve"> </w:t>
      </w:r>
      <w:r w:rsidR="00B00585">
        <w:rPr>
          <w:rFonts w:ascii="Arial" w:hAnsi="Arial" w:cs="Arial"/>
        </w:rPr>
        <w:t>Task Force</w:t>
      </w:r>
      <w:r w:rsidRPr="009D4F71">
        <w:rPr>
          <w:rFonts w:ascii="Arial" w:hAnsi="Arial" w:cs="Arial"/>
        </w:rPr>
        <w:t xml:space="preserve"> was established in December</w:t>
      </w:r>
      <w:r w:rsidR="00217366">
        <w:rPr>
          <w:rFonts w:ascii="Arial" w:hAnsi="Arial" w:cs="Arial"/>
        </w:rPr>
        <w:t xml:space="preserve"> 2011</w:t>
      </w:r>
      <w:r w:rsidRPr="009D4F71">
        <w:rPr>
          <w:rFonts w:ascii="Arial" w:hAnsi="Arial" w:cs="Arial"/>
        </w:rPr>
        <w:t xml:space="preserve"> and met twice per month </w:t>
      </w:r>
      <w:r w:rsidR="009B1635">
        <w:rPr>
          <w:rFonts w:ascii="Arial" w:hAnsi="Arial" w:cs="Arial"/>
        </w:rPr>
        <w:t>between</w:t>
      </w:r>
      <w:r w:rsidRPr="009D4F71">
        <w:rPr>
          <w:rFonts w:ascii="Arial" w:hAnsi="Arial" w:cs="Arial"/>
        </w:rPr>
        <w:t xml:space="preserve"> January </w:t>
      </w:r>
      <w:r w:rsidR="009B1635">
        <w:rPr>
          <w:rFonts w:ascii="Arial" w:hAnsi="Arial" w:cs="Arial"/>
        </w:rPr>
        <w:t>and</w:t>
      </w:r>
      <w:r w:rsidRPr="009D4F71">
        <w:rPr>
          <w:rFonts w:ascii="Arial" w:hAnsi="Arial" w:cs="Arial"/>
        </w:rPr>
        <w:t xml:space="preserve"> March</w:t>
      </w:r>
      <w:r w:rsidR="00217366">
        <w:rPr>
          <w:rFonts w:ascii="Arial" w:hAnsi="Arial" w:cs="Arial"/>
        </w:rPr>
        <w:t xml:space="preserve"> 2012</w:t>
      </w:r>
      <w:r w:rsidRPr="009D4F71">
        <w:rPr>
          <w:rFonts w:ascii="Arial" w:hAnsi="Arial" w:cs="Arial"/>
        </w:rPr>
        <w:t xml:space="preserve">. From the applications received, the members of the </w:t>
      </w:r>
      <w:r w:rsidR="00B00585">
        <w:rPr>
          <w:rFonts w:ascii="Arial" w:hAnsi="Arial" w:cs="Arial"/>
        </w:rPr>
        <w:t>Task Force</w:t>
      </w:r>
      <w:r w:rsidRPr="009D4F71">
        <w:rPr>
          <w:rFonts w:ascii="Arial" w:hAnsi="Arial" w:cs="Arial"/>
        </w:rPr>
        <w:t xml:space="preserve"> were determined based on geographical distribution and industry representation. The group reviewed the </w:t>
      </w:r>
      <w:r w:rsidR="00247500">
        <w:rPr>
          <w:rFonts w:ascii="Arial" w:hAnsi="Arial" w:cs="Arial"/>
        </w:rPr>
        <w:t>feedback</w:t>
      </w:r>
      <w:r w:rsidRPr="009D4F71">
        <w:rPr>
          <w:rFonts w:ascii="Arial" w:hAnsi="Arial" w:cs="Arial"/>
        </w:rPr>
        <w:t xml:space="preserve"> identified through the cafes and produced recommendations designed to make Brooklyn Park a better place to do business. </w:t>
      </w:r>
      <w:r w:rsidR="00247500">
        <w:rPr>
          <w:rFonts w:ascii="Arial" w:hAnsi="Arial" w:cs="Arial"/>
        </w:rPr>
        <w:t xml:space="preserve">Several key themes </w:t>
      </w:r>
      <w:r w:rsidR="004D7D0C">
        <w:rPr>
          <w:rFonts w:ascii="Arial" w:hAnsi="Arial" w:cs="Arial"/>
        </w:rPr>
        <w:t xml:space="preserve">emerged </w:t>
      </w:r>
      <w:r w:rsidR="00247500">
        <w:rPr>
          <w:rFonts w:ascii="Arial" w:hAnsi="Arial" w:cs="Arial"/>
        </w:rPr>
        <w:t xml:space="preserve">from the </w:t>
      </w:r>
      <w:r w:rsidR="00B00585">
        <w:rPr>
          <w:rFonts w:ascii="Arial" w:hAnsi="Arial" w:cs="Arial"/>
        </w:rPr>
        <w:t>Task Force</w:t>
      </w:r>
      <w:r w:rsidR="00247500">
        <w:rPr>
          <w:rFonts w:ascii="Arial" w:hAnsi="Arial" w:cs="Arial"/>
        </w:rPr>
        <w:t xml:space="preserve"> </w:t>
      </w:r>
      <w:r w:rsidR="004D7D0C">
        <w:rPr>
          <w:rFonts w:ascii="Arial" w:hAnsi="Arial" w:cs="Arial"/>
        </w:rPr>
        <w:t xml:space="preserve">that became the </w:t>
      </w:r>
      <w:r w:rsidR="00247500">
        <w:rPr>
          <w:rFonts w:ascii="Arial" w:hAnsi="Arial" w:cs="Arial"/>
        </w:rPr>
        <w:t xml:space="preserve">implementation </w:t>
      </w:r>
      <w:r w:rsidR="00B00585">
        <w:rPr>
          <w:rFonts w:ascii="Arial" w:hAnsi="Arial" w:cs="Arial"/>
        </w:rPr>
        <w:t xml:space="preserve">framework </w:t>
      </w:r>
      <w:r w:rsidR="00247500">
        <w:rPr>
          <w:rFonts w:ascii="Arial" w:hAnsi="Arial" w:cs="Arial"/>
        </w:rPr>
        <w:t>of</w:t>
      </w:r>
      <w:r w:rsidR="004D7D0C">
        <w:rPr>
          <w:rFonts w:ascii="Arial" w:hAnsi="Arial" w:cs="Arial"/>
        </w:rPr>
        <w:t xml:space="preserve"> </w:t>
      </w:r>
      <w:r w:rsidR="004D7D0C" w:rsidRPr="00011D6D">
        <w:rPr>
          <w:rFonts w:ascii="Arial" w:hAnsi="Arial" w:cs="Arial"/>
          <w:i/>
        </w:rPr>
        <w:t>Business Forward</w:t>
      </w:r>
      <w:r w:rsidR="004D7D0C">
        <w:rPr>
          <w:rFonts w:ascii="Arial" w:hAnsi="Arial" w:cs="Arial"/>
        </w:rPr>
        <w:t xml:space="preserve">. Those themes included: Incorporating the Voice of Business Going Forward, Enhancing the Image and Marketing of Brooklyn Park, Valuing Business as a Customer, Providing Easier Access to </w:t>
      </w:r>
      <w:r w:rsidR="004D7D0C">
        <w:rPr>
          <w:rFonts w:ascii="Arial" w:hAnsi="Arial" w:cs="Arial"/>
        </w:rPr>
        <w:lastRenderedPageBreak/>
        <w:t>Information and Resources, Improving Business Regulation, and Attracting and Growing Businesses</w:t>
      </w:r>
      <w:r w:rsidR="00E979E5">
        <w:rPr>
          <w:rFonts w:ascii="Arial" w:hAnsi="Arial" w:cs="Arial"/>
        </w:rPr>
        <w:t>.</w:t>
      </w:r>
    </w:p>
    <w:p w:rsidR="00B00585" w:rsidRPr="004D7D0C" w:rsidRDefault="00247663" w:rsidP="008225AD">
      <w:pPr>
        <w:spacing w:line="300" w:lineRule="atLeast"/>
        <w:rPr>
          <w:rFonts w:ascii="Arial" w:hAnsi="Arial" w:cs="Arial"/>
        </w:rPr>
      </w:pPr>
      <w:r w:rsidRPr="00A76657">
        <w:rPr>
          <w:rFonts w:ascii="Arial" w:hAnsi="Arial" w:cs="Arial"/>
        </w:rPr>
        <w:t>There was also a</w:t>
      </w:r>
      <w:r w:rsidR="002C7F37" w:rsidRPr="00A76657">
        <w:rPr>
          <w:rFonts w:ascii="Arial" w:hAnsi="Arial" w:cs="Arial"/>
        </w:rPr>
        <w:t xml:space="preserve"> </w:t>
      </w:r>
      <w:r w:rsidR="002C7F37" w:rsidRPr="00E979E5">
        <w:rPr>
          <w:rFonts w:ascii="Arial" w:hAnsi="Arial" w:cs="Arial"/>
          <w:i/>
        </w:rPr>
        <w:t>Re-Connect</w:t>
      </w:r>
      <w:r w:rsidR="00B73917" w:rsidRPr="00E979E5">
        <w:rPr>
          <w:rFonts w:ascii="Arial" w:hAnsi="Arial" w:cs="Arial"/>
          <w:i/>
        </w:rPr>
        <w:t xml:space="preserve"> to Business Forward</w:t>
      </w:r>
      <w:r w:rsidRPr="00A76657">
        <w:rPr>
          <w:rFonts w:ascii="Arial" w:hAnsi="Arial" w:cs="Arial"/>
        </w:rPr>
        <w:t xml:space="preserve"> luncheon held in mid-March</w:t>
      </w:r>
      <w:r w:rsidR="00960EAC">
        <w:rPr>
          <w:rFonts w:ascii="Arial" w:hAnsi="Arial" w:cs="Arial"/>
        </w:rPr>
        <w:t xml:space="preserve"> 2012</w:t>
      </w:r>
      <w:r w:rsidRPr="00A76657">
        <w:rPr>
          <w:rFonts w:ascii="Arial" w:hAnsi="Arial" w:cs="Arial"/>
        </w:rPr>
        <w:t xml:space="preserve"> where the </w:t>
      </w:r>
      <w:r w:rsidR="00B00585">
        <w:rPr>
          <w:rFonts w:ascii="Arial" w:hAnsi="Arial" w:cs="Arial"/>
        </w:rPr>
        <w:t>Task Force</w:t>
      </w:r>
      <w:r w:rsidRPr="00A76657">
        <w:rPr>
          <w:rFonts w:ascii="Arial" w:hAnsi="Arial" w:cs="Arial"/>
        </w:rPr>
        <w:t xml:space="preserve"> reviewed its draft recommendations with the business community and solicited feedback before the recommendations were finalized by the group</w:t>
      </w:r>
      <w:r w:rsidR="00960EAC">
        <w:rPr>
          <w:rFonts w:ascii="Arial" w:hAnsi="Arial" w:cs="Arial"/>
        </w:rPr>
        <w:t xml:space="preserve"> later that month.</w:t>
      </w:r>
    </w:p>
    <w:p w:rsidR="00B00585" w:rsidRPr="00B00585" w:rsidRDefault="00B00585" w:rsidP="008225AD">
      <w:pPr>
        <w:spacing w:line="300" w:lineRule="atLeast"/>
        <w:rPr>
          <w:rFonts w:ascii="Arial" w:hAnsi="Arial" w:cs="Arial"/>
        </w:rPr>
      </w:pPr>
      <w:r w:rsidRPr="004D7D0C">
        <w:rPr>
          <w:rFonts w:ascii="Arial" w:hAnsi="Arial" w:cs="Arial"/>
        </w:rPr>
        <w:t>With finalized recommendations in hand, staff has started implementation.</w:t>
      </w:r>
      <w:r>
        <w:rPr>
          <w:rFonts w:ascii="Arial" w:hAnsi="Arial" w:cs="Arial"/>
        </w:rPr>
        <w:t xml:space="preserve"> </w:t>
      </w:r>
      <w:r w:rsidRPr="00B00585">
        <w:rPr>
          <w:rFonts w:ascii="Arial" w:hAnsi="Arial" w:cs="Arial"/>
        </w:rPr>
        <w:t>The</w:t>
      </w:r>
      <w:r>
        <w:rPr>
          <w:rFonts w:ascii="Arial" w:hAnsi="Arial" w:cs="Arial"/>
        </w:rPr>
        <w:t xml:space="preserve"> f</w:t>
      </w:r>
      <w:r w:rsidRPr="00B00585">
        <w:rPr>
          <w:rFonts w:ascii="Arial" w:hAnsi="Arial" w:cs="Arial"/>
        </w:rPr>
        <w:t xml:space="preserve">ollowing </w:t>
      </w:r>
      <w:r>
        <w:rPr>
          <w:rFonts w:ascii="Arial" w:hAnsi="Arial" w:cs="Arial"/>
        </w:rPr>
        <w:t>is</w:t>
      </w:r>
      <w:r w:rsidRPr="00B00585">
        <w:rPr>
          <w:rFonts w:ascii="Arial" w:hAnsi="Arial" w:cs="Arial"/>
        </w:rPr>
        <w:t xml:space="preserve"> a summary of the key actions currently underway:</w:t>
      </w:r>
    </w:p>
    <w:p w:rsidR="00B00585" w:rsidRPr="00B00585" w:rsidRDefault="00B00585" w:rsidP="008225AD">
      <w:pPr>
        <w:numPr>
          <w:ilvl w:val="0"/>
          <w:numId w:val="4"/>
        </w:numPr>
        <w:spacing w:line="300" w:lineRule="atLeast"/>
        <w:rPr>
          <w:rFonts w:ascii="Arial" w:hAnsi="Arial" w:cs="Arial"/>
          <w:lang w:bidi="en-US"/>
        </w:rPr>
      </w:pPr>
      <w:r w:rsidRPr="00B00585">
        <w:rPr>
          <w:rFonts w:ascii="Arial" w:hAnsi="Arial" w:cs="Arial"/>
          <w:lang w:bidi="en-US"/>
        </w:rPr>
        <w:t>Establishment of the Business Forward Advisory Board</w:t>
      </w:r>
    </w:p>
    <w:p w:rsidR="00B00585" w:rsidRPr="00B00585" w:rsidRDefault="00B00585" w:rsidP="008225AD">
      <w:pPr>
        <w:numPr>
          <w:ilvl w:val="1"/>
          <w:numId w:val="4"/>
        </w:numPr>
        <w:spacing w:after="0" w:line="300" w:lineRule="atLeast"/>
        <w:rPr>
          <w:rFonts w:ascii="Arial" w:hAnsi="Arial" w:cs="Arial"/>
          <w:lang w:bidi="en-US"/>
        </w:rPr>
      </w:pPr>
      <w:r>
        <w:rPr>
          <w:rFonts w:ascii="Arial" w:hAnsi="Arial" w:cs="Arial"/>
          <w:lang w:bidi="en-US"/>
        </w:rPr>
        <w:t>The board will include broad</w:t>
      </w:r>
      <w:r w:rsidRPr="00B00585">
        <w:rPr>
          <w:rFonts w:ascii="Arial" w:hAnsi="Arial" w:cs="Arial"/>
          <w:lang w:bidi="en-US"/>
        </w:rPr>
        <w:t xml:space="preserve"> community representation </w:t>
      </w:r>
      <w:r>
        <w:rPr>
          <w:rFonts w:ascii="Arial" w:hAnsi="Arial" w:cs="Arial"/>
          <w:lang w:bidi="en-US"/>
        </w:rPr>
        <w:t xml:space="preserve">with </w:t>
      </w:r>
      <w:r w:rsidRPr="00B00585">
        <w:rPr>
          <w:rFonts w:ascii="Arial" w:hAnsi="Arial" w:cs="Arial"/>
          <w:lang w:bidi="en-US"/>
        </w:rPr>
        <w:t xml:space="preserve">different types, sizes and locations of businesses, similar to the </w:t>
      </w:r>
      <w:r w:rsidRPr="00960EAC">
        <w:rPr>
          <w:rFonts w:ascii="Arial" w:hAnsi="Arial" w:cs="Arial"/>
          <w:i/>
          <w:lang w:bidi="en-US"/>
        </w:rPr>
        <w:t>Business Forward</w:t>
      </w:r>
      <w:r w:rsidRPr="00B00585">
        <w:rPr>
          <w:rFonts w:ascii="Arial" w:hAnsi="Arial" w:cs="Arial"/>
          <w:lang w:bidi="en-US"/>
        </w:rPr>
        <w:t xml:space="preserve"> </w:t>
      </w:r>
      <w:r>
        <w:rPr>
          <w:rFonts w:ascii="Arial" w:hAnsi="Arial" w:cs="Arial"/>
          <w:lang w:bidi="en-US"/>
        </w:rPr>
        <w:t>Task Force</w:t>
      </w:r>
      <w:r w:rsidRPr="00B00585">
        <w:rPr>
          <w:rFonts w:ascii="Arial" w:hAnsi="Arial" w:cs="Arial"/>
          <w:lang w:bidi="en-US"/>
        </w:rPr>
        <w:t xml:space="preserve"> plus a Planning Commission and City Council representative.</w:t>
      </w:r>
    </w:p>
    <w:p w:rsidR="00C93FEF" w:rsidRDefault="00B00585" w:rsidP="008225AD">
      <w:pPr>
        <w:numPr>
          <w:ilvl w:val="2"/>
          <w:numId w:val="4"/>
        </w:numPr>
        <w:spacing w:after="0" w:line="300" w:lineRule="atLeast"/>
        <w:rPr>
          <w:rFonts w:ascii="Arial" w:hAnsi="Arial" w:cs="Arial"/>
          <w:lang w:bidi="en-US"/>
        </w:rPr>
      </w:pPr>
      <w:r w:rsidRPr="00B00585">
        <w:rPr>
          <w:rFonts w:ascii="Arial" w:hAnsi="Arial" w:cs="Arial"/>
          <w:lang w:bidi="en-US"/>
        </w:rPr>
        <w:t xml:space="preserve">Monthly meetings </w:t>
      </w:r>
      <w:r w:rsidR="00FE6997">
        <w:rPr>
          <w:rFonts w:ascii="Arial" w:hAnsi="Arial" w:cs="Arial"/>
          <w:lang w:bidi="en-US"/>
        </w:rPr>
        <w:t xml:space="preserve">will be held </w:t>
      </w:r>
      <w:r w:rsidRPr="00B00585">
        <w:rPr>
          <w:rFonts w:ascii="Arial" w:hAnsi="Arial" w:cs="Arial"/>
          <w:lang w:bidi="en-US"/>
        </w:rPr>
        <w:t>to discuss</w:t>
      </w:r>
      <w:r w:rsidR="00960EAC">
        <w:rPr>
          <w:rFonts w:ascii="Arial" w:hAnsi="Arial" w:cs="Arial"/>
          <w:lang w:bidi="en-US"/>
        </w:rPr>
        <w:t xml:space="preserve"> and provide recommendations on</w:t>
      </w:r>
      <w:r w:rsidRPr="00B00585">
        <w:rPr>
          <w:rFonts w:ascii="Arial" w:hAnsi="Arial" w:cs="Arial"/>
          <w:lang w:bidi="en-US"/>
        </w:rPr>
        <w:t xml:space="preserve"> a variety of business related matters as well as general education of city-related topics</w:t>
      </w:r>
    </w:p>
    <w:p w:rsidR="00B00585" w:rsidRPr="00C93FEF" w:rsidRDefault="00B00585" w:rsidP="008225AD">
      <w:pPr>
        <w:numPr>
          <w:ilvl w:val="2"/>
          <w:numId w:val="4"/>
        </w:numPr>
        <w:spacing w:after="0" w:line="300" w:lineRule="atLeast"/>
        <w:rPr>
          <w:rFonts w:ascii="Arial" w:hAnsi="Arial" w:cs="Arial"/>
          <w:lang w:bidi="en-US"/>
        </w:rPr>
      </w:pPr>
      <w:r w:rsidRPr="00C93FEF">
        <w:rPr>
          <w:rFonts w:ascii="Arial" w:hAnsi="Arial" w:cs="Arial"/>
          <w:lang w:bidi="en-US"/>
        </w:rPr>
        <w:t>Initial board selection to be reviewed by Task Force, with future appointments made by the board.</w:t>
      </w:r>
    </w:p>
    <w:p w:rsidR="00B00585" w:rsidRPr="00B00585" w:rsidRDefault="00B00585" w:rsidP="008225AD">
      <w:pPr>
        <w:numPr>
          <w:ilvl w:val="1"/>
          <w:numId w:val="4"/>
        </w:numPr>
        <w:spacing w:line="300" w:lineRule="atLeast"/>
        <w:rPr>
          <w:rFonts w:ascii="Arial" w:hAnsi="Arial" w:cs="Arial"/>
          <w:lang w:bidi="en-US"/>
        </w:rPr>
      </w:pPr>
      <w:r w:rsidRPr="00B00585">
        <w:rPr>
          <w:rFonts w:ascii="Arial" w:hAnsi="Arial" w:cs="Arial"/>
          <w:lang w:bidi="en-US"/>
        </w:rPr>
        <w:t>Applicants are currently being solicited through a variety of avenues including a direct mailing to the business community, chambers of commerce, and a press release to the local media.</w:t>
      </w:r>
    </w:p>
    <w:p w:rsidR="00B00585" w:rsidRPr="00B00585" w:rsidRDefault="00B00585" w:rsidP="008225AD">
      <w:pPr>
        <w:numPr>
          <w:ilvl w:val="0"/>
          <w:numId w:val="4"/>
        </w:numPr>
        <w:spacing w:line="300" w:lineRule="atLeast"/>
        <w:rPr>
          <w:rFonts w:ascii="Arial" w:hAnsi="Arial" w:cs="Arial"/>
          <w:lang w:bidi="en-US"/>
        </w:rPr>
      </w:pPr>
      <w:r w:rsidRPr="00B00585">
        <w:rPr>
          <w:rFonts w:ascii="Arial" w:hAnsi="Arial" w:cs="Arial"/>
          <w:lang w:bidi="en-US"/>
        </w:rPr>
        <w:t>Modifications to the Sign Code</w:t>
      </w:r>
    </w:p>
    <w:p w:rsidR="00B00585" w:rsidRPr="00B00585" w:rsidRDefault="00B00585" w:rsidP="008225AD">
      <w:pPr>
        <w:numPr>
          <w:ilvl w:val="1"/>
          <w:numId w:val="4"/>
        </w:numPr>
        <w:spacing w:line="300" w:lineRule="atLeast"/>
        <w:rPr>
          <w:rFonts w:ascii="Arial" w:hAnsi="Arial" w:cs="Arial"/>
          <w:lang w:bidi="en-US"/>
        </w:rPr>
      </w:pPr>
      <w:r w:rsidRPr="00B00585">
        <w:rPr>
          <w:rFonts w:ascii="Arial" w:hAnsi="Arial" w:cs="Arial"/>
          <w:lang w:bidi="en-US"/>
        </w:rPr>
        <w:t>Meetings were held with representatives of the business community in June</w:t>
      </w:r>
      <w:r w:rsidR="00960EAC">
        <w:rPr>
          <w:rFonts w:ascii="Arial" w:hAnsi="Arial" w:cs="Arial"/>
          <w:lang w:bidi="en-US"/>
        </w:rPr>
        <w:t xml:space="preserve"> 2012</w:t>
      </w:r>
      <w:r w:rsidRPr="00B00585">
        <w:rPr>
          <w:rFonts w:ascii="Arial" w:hAnsi="Arial" w:cs="Arial"/>
          <w:lang w:bidi="en-US"/>
        </w:rPr>
        <w:t>.  At these meetings, staff presented a number of suggested changes to make the sign code more business friendly.  Based on the feedback received, staff will begin preparing draft modifications to the sign code for review by the Planning Commission and City Council in fall 2012.  The proposed modifications will be reviewed with these business representatives prior to presentation to the Planning Commission.</w:t>
      </w:r>
    </w:p>
    <w:p w:rsidR="00B00585" w:rsidRPr="00B00585" w:rsidRDefault="00B00585" w:rsidP="008225AD">
      <w:pPr>
        <w:numPr>
          <w:ilvl w:val="0"/>
          <w:numId w:val="4"/>
        </w:numPr>
        <w:spacing w:line="300" w:lineRule="atLeast"/>
        <w:rPr>
          <w:rFonts w:ascii="Arial" w:hAnsi="Arial" w:cs="Arial"/>
          <w:lang w:bidi="en-US"/>
        </w:rPr>
      </w:pPr>
      <w:r w:rsidRPr="00B00585">
        <w:rPr>
          <w:rFonts w:ascii="Arial" w:hAnsi="Arial" w:cs="Arial"/>
          <w:lang w:bidi="en-US"/>
        </w:rPr>
        <w:t>Host an Annual Business Forum</w:t>
      </w:r>
    </w:p>
    <w:p w:rsidR="00B00585" w:rsidRPr="00B00585" w:rsidRDefault="00B00585" w:rsidP="008225AD">
      <w:pPr>
        <w:numPr>
          <w:ilvl w:val="1"/>
          <w:numId w:val="4"/>
        </w:numPr>
        <w:spacing w:after="0" w:line="300" w:lineRule="atLeast"/>
        <w:rPr>
          <w:rFonts w:ascii="Arial" w:hAnsi="Arial" w:cs="Arial"/>
          <w:lang w:bidi="en-US"/>
        </w:rPr>
      </w:pPr>
      <w:r w:rsidRPr="00B00585">
        <w:rPr>
          <w:rFonts w:ascii="Arial" w:hAnsi="Arial" w:cs="Arial"/>
          <w:lang w:bidi="en-US"/>
        </w:rPr>
        <w:t>The event is scheduled for October 11</w:t>
      </w:r>
      <w:r>
        <w:rPr>
          <w:rFonts w:ascii="Arial" w:hAnsi="Arial" w:cs="Arial"/>
          <w:lang w:bidi="en-US"/>
        </w:rPr>
        <w:t>, 2012</w:t>
      </w:r>
      <w:r w:rsidRPr="00B00585">
        <w:rPr>
          <w:rFonts w:ascii="Arial" w:hAnsi="Arial" w:cs="Arial"/>
          <w:lang w:bidi="en-US"/>
        </w:rPr>
        <w:t xml:space="preserve"> and will feature a key note speaker as well as an update on City-related items.</w:t>
      </w:r>
    </w:p>
    <w:p w:rsidR="00B00585" w:rsidRPr="00B00585" w:rsidRDefault="00B00585" w:rsidP="008225AD">
      <w:pPr>
        <w:numPr>
          <w:ilvl w:val="1"/>
          <w:numId w:val="4"/>
        </w:numPr>
        <w:spacing w:line="300" w:lineRule="atLeast"/>
        <w:rPr>
          <w:rFonts w:ascii="Arial" w:hAnsi="Arial" w:cs="Arial"/>
          <w:lang w:bidi="en-US"/>
        </w:rPr>
      </w:pPr>
      <w:r w:rsidRPr="00B00585">
        <w:rPr>
          <w:rFonts w:ascii="Arial" w:hAnsi="Arial" w:cs="Arial"/>
          <w:lang w:bidi="en-US"/>
        </w:rPr>
        <w:t>Vendors such as the local higher education institutions, chambers of commerce, etc. will be invited to exhibit at the event.</w:t>
      </w:r>
    </w:p>
    <w:p w:rsidR="000372CF" w:rsidRDefault="00B00585" w:rsidP="008225AD">
      <w:pPr>
        <w:spacing w:line="300" w:lineRule="atLeast"/>
        <w:rPr>
          <w:rFonts w:ascii="Arial" w:hAnsi="Arial" w:cs="Arial"/>
        </w:rPr>
      </w:pPr>
      <w:r w:rsidRPr="00B00585">
        <w:rPr>
          <w:rFonts w:ascii="Arial" w:hAnsi="Arial" w:cs="Arial"/>
        </w:rPr>
        <w:t xml:space="preserve">A number of other items are also being advanced. Related to enhancing the image and marketing of Brooklyn Park, </w:t>
      </w:r>
      <w:r w:rsidR="000372CF">
        <w:rPr>
          <w:rFonts w:ascii="Arial" w:hAnsi="Arial" w:cs="Arial"/>
        </w:rPr>
        <w:t>st</w:t>
      </w:r>
      <w:r w:rsidRPr="00B00585">
        <w:rPr>
          <w:rFonts w:ascii="Arial" w:hAnsi="Arial" w:cs="Arial"/>
        </w:rPr>
        <w:t xml:space="preserve">aff has started researching examples of “Live Here, Work Here” campaigns that could be replicated in Brooklyn Park.  </w:t>
      </w:r>
    </w:p>
    <w:p w:rsidR="00B00585" w:rsidRPr="00B00585" w:rsidRDefault="00B00585" w:rsidP="008225AD">
      <w:pPr>
        <w:spacing w:line="300" w:lineRule="atLeast"/>
        <w:rPr>
          <w:rFonts w:ascii="Arial" w:hAnsi="Arial" w:cs="Arial"/>
        </w:rPr>
      </w:pPr>
      <w:r w:rsidRPr="00B00585">
        <w:rPr>
          <w:rFonts w:ascii="Arial" w:hAnsi="Arial" w:cs="Arial"/>
        </w:rPr>
        <w:t>To make it easier for businesses for find information and resources, staff is working on creating business packets and ‘how to’ resource sheets and cross training additional staff to be able to better help businesses through City processes</w:t>
      </w:r>
      <w:r w:rsidR="000372CF">
        <w:rPr>
          <w:rFonts w:ascii="Arial" w:hAnsi="Arial" w:cs="Arial"/>
        </w:rPr>
        <w:t xml:space="preserve"> and respond to their questions with a high level of customer service.</w:t>
      </w:r>
    </w:p>
    <w:p w:rsidR="00F754F0" w:rsidRPr="00B00585" w:rsidRDefault="00B00585" w:rsidP="008225AD">
      <w:pPr>
        <w:spacing w:line="300" w:lineRule="atLeast"/>
        <w:rPr>
          <w:rFonts w:ascii="Arial" w:hAnsi="Arial" w:cs="Arial"/>
        </w:rPr>
      </w:pPr>
      <w:r w:rsidRPr="00B00585">
        <w:rPr>
          <w:rFonts w:ascii="Arial" w:hAnsi="Arial" w:cs="Arial"/>
        </w:rPr>
        <w:lastRenderedPageBreak/>
        <w:t xml:space="preserve">Throughout this process, </w:t>
      </w:r>
      <w:r>
        <w:rPr>
          <w:rFonts w:ascii="Arial" w:hAnsi="Arial" w:cs="Arial"/>
        </w:rPr>
        <w:t xml:space="preserve">both new and </w:t>
      </w:r>
      <w:r w:rsidRPr="008225AD">
        <w:rPr>
          <w:rFonts w:ascii="Arial" w:hAnsi="Arial" w:cs="Arial"/>
        </w:rPr>
        <w:t>long-term businesses indicated they felt connected to the City for the first time, got their questions answered,</w:t>
      </w:r>
      <w:r w:rsidR="008225AD">
        <w:rPr>
          <w:rFonts w:ascii="Arial" w:hAnsi="Arial" w:cs="Arial"/>
        </w:rPr>
        <w:t xml:space="preserve"> </w:t>
      </w:r>
      <w:r w:rsidRPr="008225AD">
        <w:rPr>
          <w:rFonts w:ascii="Arial" w:hAnsi="Arial" w:cs="Arial"/>
        </w:rPr>
        <w:t>and believed their insights into how the City can better serve businesses were heard</w:t>
      </w:r>
      <w:r w:rsidR="000372CF">
        <w:rPr>
          <w:rFonts w:ascii="Arial" w:hAnsi="Arial" w:cs="Arial"/>
        </w:rPr>
        <w:t xml:space="preserve"> and will continue to be heard.</w:t>
      </w:r>
    </w:p>
    <w:p w:rsidR="0030133A" w:rsidRDefault="002A563F" w:rsidP="008225AD">
      <w:pPr>
        <w:spacing w:line="300" w:lineRule="atLeast"/>
        <w:rPr>
          <w:rFonts w:ascii="Arial" w:hAnsi="Arial" w:cs="Arial"/>
          <w:b/>
        </w:rPr>
      </w:pPr>
      <w:r>
        <w:rPr>
          <w:rFonts w:ascii="Arial" w:hAnsi="Arial" w:cs="Arial"/>
          <w:b/>
        </w:rPr>
        <w:t>Presentation Style:</w:t>
      </w:r>
      <w:r w:rsidR="0030133A" w:rsidRPr="009D4F71">
        <w:rPr>
          <w:rFonts w:ascii="Arial" w:hAnsi="Arial" w:cs="Arial"/>
          <w:b/>
        </w:rPr>
        <w:tab/>
      </w:r>
      <w:r w:rsidR="0030133A" w:rsidRPr="009D4F71">
        <w:rPr>
          <w:rFonts w:ascii="Arial" w:hAnsi="Arial" w:cs="Arial"/>
          <w:b/>
        </w:rPr>
        <w:tab/>
      </w:r>
    </w:p>
    <w:p w:rsidR="00E07DD3" w:rsidRPr="00E07DD3" w:rsidRDefault="00E07DD3" w:rsidP="008225AD">
      <w:pPr>
        <w:spacing w:line="300" w:lineRule="atLeast"/>
        <w:rPr>
          <w:rFonts w:ascii="Arial" w:hAnsi="Arial" w:cs="Arial"/>
        </w:rPr>
      </w:pPr>
      <w:r>
        <w:rPr>
          <w:rFonts w:ascii="Arial" w:hAnsi="Arial" w:cs="Arial"/>
        </w:rPr>
        <w:t>If selected, the team would</w:t>
      </w:r>
      <w:r w:rsidR="007C6910">
        <w:rPr>
          <w:rFonts w:ascii="Arial" w:hAnsi="Arial" w:cs="Arial"/>
        </w:rPr>
        <w:t xml:space="preserve"> present using </w:t>
      </w:r>
      <w:r w:rsidR="008247FA">
        <w:rPr>
          <w:rFonts w:ascii="Arial" w:hAnsi="Arial" w:cs="Arial"/>
        </w:rPr>
        <w:t xml:space="preserve">an </w:t>
      </w:r>
      <w:r w:rsidR="007C6910">
        <w:rPr>
          <w:rFonts w:ascii="Arial" w:hAnsi="Arial" w:cs="Arial"/>
        </w:rPr>
        <w:t xml:space="preserve">interactive audience participation </w:t>
      </w:r>
      <w:r w:rsidR="00876E83">
        <w:rPr>
          <w:rFonts w:ascii="Arial" w:hAnsi="Arial" w:cs="Arial"/>
        </w:rPr>
        <w:t>PowerPoint</w:t>
      </w:r>
      <w:r w:rsidR="008C5326">
        <w:rPr>
          <w:rFonts w:ascii="Arial" w:hAnsi="Arial" w:cs="Arial"/>
        </w:rPr>
        <w:t xml:space="preserve"> model, video clips, and handouts.</w:t>
      </w:r>
    </w:p>
    <w:sectPr w:rsidR="00E07DD3" w:rsidRPr="00E07DD3" w:rsidSect="002E1D39">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408"/>
    <w:multiLevelType w:val="hybridMultilevel"/>
    <w:tmpl w:val="782CC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FF6AE8"/>
    <w:multiLevelType w:val="hybridMultilevel"/>
    <w:tmpl w:val="880A4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5A13A8"/>
    <w:multiLevelType w:val="hybridMultilevel"/>
    <w:tmpl w:val="DCF66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D558FE"/>
    <w:multiLevelType w:val="hybridMultilevel"/>
    <w:tmpl w:val="3F4C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80"/>
    <w:rsid w:val="00011D6D"/>
    <w:rsid w:val="00021D47"/>
    <w:rsid w:val="0002554B"/>
    <w:rsid w:val="00025A59"/>
    <w:rsid w:val="00035958"/>
    <w:rsid w:val="000372CF"/>
    <w:rsid w:val="00037DA2"/>
    <w:rsid w:val="000413AC"/>
    <w:rsid w:val="000537D5"/>
    <w:rsid w:val="0006738E"/>
    <w:rsid w:val="00085F39"/>
    <w:rsid w:val="00091825"/>
    <w:rsid w:val="00093A54"/>
    <w:rsid w:val="0010746E"/>
    <w:rsid w:val="001133CF"/>
    <w:rsid w:val="00137CE1"/>
    <w:rsid w:val="00173BC8"/>
    <w:rsid w:val="001C0427"/>
    <w:rsid w:val="001E2C1D"/>
    <w:rsid w:val="001E7492"/>
    <w:rsid w:val="00217366"/>
    <w:rsid w:val="00233885"/>
    <w:rsid w:val="00247500"/>
    <w:rsid w:val="00247663"/>
    <w:rsid w:val="002A563F"/>
    <w:rsid w:val="002C7F37"/>
    <w:rsid w:val="002D31D3"/>
    <w:rsid w:val="002D6594"/>
    <w:rsid w:val="002D70E2"/>
    <w:rsid w:val="002E1D39"/>
    <w:rsid w:val="002E21E2"/>
    <w:rsid w:val="002F1D77"/>
    <w:rsid w:val="0030133A"/>
    <w:rsid w:val="00311E50"/>
    <w:rsid w:val="00332051"/>
    <w:rsid w:val="00341D2C"/>
    <w:rsid w:val="00347B2B"/>
    <w:rsid w:val="003D1D63"/>
    <w:rsid w:val="003F62E0"/>
    <w:rsid w:val="00404038"/>
    <w:rsid w:val="0044242A"/>
    <w:rsid w:val="00457A9A"/>
    <w:rsid w:val="004938F4"/>
    <w:rsid w:val="004D69E4"/>
    <w:rsid w:val="004D7D0C"/>
    <w:rsid w:val="004F302E"/>
    <w:rsid w:val="004F3440"/>
    <w:rsid w:val="0050786C"/>
    <w:rsid w:val="00521C37"/>
    <w:rsid w:val="0054181F"/>
    <w:rsid w:val="00552832"/>
    <w:rsid w:val="00596603"/>
    <w:rsid w:val="00613678"/>
    <w:rsid w:val="00617F05"/>
    <w:rsid w:val="0062413B"/>
    <w:rsid w:val="00675E5A"/>
    <w:rsid w:val="00682B3B"/>
    <w:rsid w:val="00712266"/>
    <w:rsid w:val="0071384C"/>
    <w:rsid w:val="0075527F"/>
    <w:rsid w:val="007664C1"/>
    <w:rsid w:val="00771DE7"/>
    <w:rsid w:val="007801AB"/>
    <w:rsid w:val="00782654"/>
    <w:rsid w:val="00782875"/>
    <w:rsid w:val="0079360A"/>
    <w:rsid w:val="007C6910"/>
    <w:rsid w:val="007E371D"/>
    <w:rsid w:val="008225AD"/>
    <w:rsid w:val="008247FA"/>
    <w:rsid w:val="008733FB"/>
    <w:rsid w:val="00876819"/>
    <w:rsid w:val="00876E83"/>
    <w:rsid w:val="00891EA6"/>
    <w:rsid w:val="008C05A3"/>
    <w:rsid w:val="008C2B36"/>
    <w:rsid w:val="008C397C"/>
    <w:rsid w:val="008C5326"/>
    <w:rsid w:val="008D6503"/>
    <w:rsid w:val="00927CA5"/>
    <w:rsid w:val="00960EAC"/>
    <w:rsid w:val="009B1635"/>
    <w:rsid w:val="009C6DA6"/>
    <w:rsid w:val="009D02A4"/>
    <w:rsid w:val="009D4F71"/>
    <w:rsid w:val="009E6229"/>
    <w:rsid w:val="00A4144F"/>
    <w:rsid w:val="00A50214"/>
    <w:rsid w:val="00A502B1"/>
    <w:rsid w:val="00A76657"/>
    <w:rsid w:val="00A768C7"/>
    <w:rsid w:val="00AB3E2A"/>
    <w:rsid w:val="00AC72E0"/>
    <w:rsid w:val="00AD2D80"/>
    <w:rsid w:val="00B00585"/>
    <w:rsid w:val="00B00D6C"/>
    <w:rsid w:val="00B01071"/>
    <w:rsid w:val="00B108A4"/>
    <w:rsid w:val="00B5088D"/>
    <w:rsid w:val="00B63ED9"/>
    <w:rsid w:val="00B73917"/>
    <w:rsid w:val="00C15C0B"/>
    <w:rsid w:val="00C93FEF"/>
    <w:rsid w:val="00CC1567"/>
    <w:rsid w:val="00CE6A2C"/>
    <w:rsid w:val="00D157CE"/>
    <w:rsid w:val="00D45FCD"/>
    <w:rsid w:val="00D674DF"/>
    <w:rsid w:val="00DB1C54"/>
    <w:rsid w:val="00DD1AFE"/>
    <w:rsid w:val="00E07DD3"/>
    <w:rsid w:val="00E1351C"/>
    <w:rsid w:val="00E27F6A"/>
    <w:rsid w:val="00E54FFB"/>
    <w:rsid w:val="00E938B5"/>
    <w:rsid w:val="00E979E5"/>
    <w:rsid w:val="00EC39AF"/>
    <w:rsid w:val="00ED2893"/>
    <w:rsid w:val="00EE1F1F"/>
    <w:rsid w:val="00F306E8"/>
    <w:rsid w:val="00F7152F"/>
    <w:rsid w:val="00F754F0"/>
    <w:rsid w:val="00F77658"/>
    <w:rsid w:val="00F90AC4"/>
    <w:rsid w:val="00FA7A48"/>
    <w:rsid w:val="00FE63B2"/>
    <w:rsid w:val="00FE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80"/>
    <w:rPr>
      <w:rFonts w:ascii="Tahoma" w:hAnsi="Tahoma" w:cs="Tahoma"/>
      <w:sz w:val="16"/>
      <w:szCs w:val="16"/>
    </w:rPr>
  </w:style>
  <w:style w:type="character" w:styleId="PlaceholderText">
    <w:name w:val="Placeholder Text"/>
    <w:basedOn w:val="DefaultParagraphFont"/>
    <w:uiPriority w:val="99"/>
    <w:semiHidden/>
    <w:rsid w:val="00712266"/>
    <w:rPr>
      <w:color w:val="808080"/>
    </w:rPr>
  </w:style>
  <w:style w:type="character" w:styleId="Hyperlink">
    <w:name w:val="Hyperlink"/>
    <w:basedOn w:val="DefaultParagraphFont"/>
    <w:uiPriority w:val="99"/>
    <w:unhideWhenUsed/>
    <w:rsid w:val="00E54FFB"/>
    <w:rPr>
      <w:color w:val="0000FF" w:themeColor="hyperlink"/>
      <w:u w:val="single"/>
    </w:rPr>
  </w:style>
  <w:style w:type="paragraph" w:styleId="ListParagraph">
    <w:name w:val="List Paragraph"/>
    <w:basedOn w:val="Normal"/>
    <w:uiPriority w:val="34"/>
    <w:qFormat/>
    <w:rsid w:val="009E6229"/>
    <w:pPr>
      <w:ind w:left="720"/>
      <w:contextualSpacing/>
    </w:pPr>
  </w:style>
  <w:style w:type="character" w:styleId="CommentReference">
    <w:name w:val="annotation reference"/>
    <w:basedOn w:val="DefaultParagraphFont"/>
    <w:uiPriority w:val="99"/>
    <w:semiHidden/>
    <w:unhideWhenUsed/>
    <w:rsid w:val="00EC39AF"/>
    <w:rPr>
      <w:sz w:val="16"/>
      <w:szCs w:val="16"/>
    </w:rPr>
  </w:style>
  <w:style w:type="paragraph" w:styleId="CommentText">
    <w:name w:val="annotation text"/>
    <w:basedOn w:val="Normal"/>
    <w:link w:val="CommentTextChar"/>
    <w:uiPriority w:val="99"/>
    <w:semiHidden/>
    <w:unhideWhenUsed/>
    <w:rsid w:val="00EC39AF"/>
    <w:pPr>
      <w:spacing w:line="240" w:lineRule="auto"/>
    </w:pPr>
    <w:rPr>
      <w:sz w:val="20"/>
      <w:szCs w:val="20"/>
    </w:rPr>
  </w:style>
  <w:style w:type="character" w:customStyle="1" w:styleId="CommentTextChar">
    <w:name w:val="Comment Text Char"/>
    <w:basedOn w:val="DefaultParagraphFont"/>
    <w:link w:val="CommentText"/>
    <w:uiPriority w:val="99"/>
    <w:semiHidden/>
    <w:rsid w:val="00EC39AF"/>
    <w:rPr>
      <w:sz w:val="20"/>
      <w:szCs w:val="20"/>
    </w:rPr>
  </w:style>
  <w:style w:type="paragraph" w:styleId="CommentSubject">
    <w:name w:val="annotation subject"/>
    <w:basedOn w:val="CommentText"/>
    <w:next w:val="CommentText"/>
    <w:link w:val="CommentSubjectChar"/>
    <w:uiPriority w:val="99"/>
    <w:semiHidden/>
    <w:unhideWhenUsed/>
    <w:rsid w:val="00EC39AF"/>
    <w:rPr>
      <w:b/>
      <w:bCs/>
    </w:rPr>
  </w:style>
  <w:style w:type="character" w:customStyle="1" w:styleId="CommentSubjectChar">
    <w:name w:val="Comment Subject Char"/>
    <w:basedOn w:val="CommentTextChar"/>
    <w:link w:val="CommentSubject"/>
    <w:uiPriority w:val="99"/>
    <w:semiHidden/>
    <w:rsid w:val="00EC39AF"/>
    <w:rPr>
      <w:b/>
      <w:bCs/>
      <w:sz w:val="20"/>
      <w:szCs w:val="20"/>
    </w:rPr>
  </w:style>
  <w:style w:type="paragraph" w:styleId="Revision">
    <w:name w:val="Revision"/>
    <w:hidden/>
    <w:uiPriority w:val="99"/>
    <w:semiHidden/>
    <w:rsid w:val="00EC39A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80"/>
    <w:rPr>
      <w:rFonts w:ascii="Tahoma" w:hAnsi="Tahoma" w:cs="Tahoma"/>
      <w:sz w:val="16"/>
      <w:szCs w:val="16"/>
    </w:rPr>
  </w:style>
  <w:style w:type="character" w:styleId="PlaceholderText">
    <w:name w:val="Placeholder Text"/>
    <w:basedOn w:val="DefaultParagraphFont"/>
    <w:uiPriority w:val="99"/>
    <w:semiHidden/>
    <w:rsid w:val="00712266"/>
    <w:rPr>
      <w:color w:val="808080"/>
    </w:rPr>
  </w:style>
  <w:style w:type="character" w:styleId="Hyperlink">
    <w:name w:val="Hyperlink"/>
    <w:basedOn w:val="DefaultParagraphFont"/>
    <w:uiPriority w:val="99"/>
    <w:unhideWhenUsed/>
    <w:rsid w:val="00E54FFB"/>
    <w:rPr>
      <w:color w:val="0000FF" w:themeColor="hyperlink"/>
      <w:u w:val="single"/>
    </w:rPr>
  </w:style>
  <w:style w:type="paragraph" w:styleId="ListParagraph">
    <w:name w:val="List Paragraph"/>
    <w:basedOn w:val="Normal"/>
    <w:uiPriority w:val="34"/>
    <w:qFormat/>
    <w:rsid w:val="009E6229"/>
    <w:pPr>
      <w:ind w:left="720"/>
      <w:contextualSpacing/>
    </w:pPr>
  </w:style>
  <w:style w:type="character" w:styleId="CommentReference">
    <w:name w:val="annotation reference"/>
    <w:basedOn w:val="DefaultParagraphFont"/>
    <w:uiPriority w:val="99"/>
    <w:semiHidden/>
    <w:unhideWhenUsed/>
    <w:rsid w:val="00EC39AF"/>
    <w:rPr>
      <w:sz w:val="16"/>
      <w:szCs w:val="16"/>
    </w:rPr>
  </w:style>
  <w:style w:type="paragraph" w:styleId="CommentText">
    <w:name w:val="annotation text"/>
    <w:basedOn w:val="Normal"/>
    <w:link w:val="CommentTextChar"/>
    <w:uiPriority w:val="99"/>
    <w:semiHidden/>
    <w:unhideWhenUsed/>
    <w:rsid w:val="00EC39AF"/>
    <w:pPr>
      <w:spacing w:line="240" w:lineRule="auto"/>
    </w:pPr>
    <w:rPr>
      <w:sz w:val="20"/>
      <w:szCs w:val="20"/>
    </w:rPr>
  </w:style>
  <w:style w:type="character" w:customStyle="1" w:styleId="CommentTextChar">
    <w:name w:val="Comment Text Char"/>
    <w:basedOn w:val="DefaultParagraphFont"/>
    <w:link w:val="CommentText"/>
    <w:uiPriority w:val="99"/>
    <w:semiHidden/>
    <w:rsid w:val="00EC39AF"/>
    <w:rPr>
      <w:sz w:val="20"/>
      <w:szCs w:val="20"/>
    </w:rPr>
  </w:style>
  <w:style w:type="paragraph" w:styleId="CommentSubject">
    <w:name w:val="annotation subject"/>
    <w:basedOn w:val="CommentText"/>
    <w:next w:val="CommentText"/>
    <w:link w:val="CommentSubjectChar"/>
    <w:uiPriority w:val="99"/>
    <w:semiHidden/>
    <w:unhideWhenUsed/>
    <w:rsid w:val="00EC39AF"/>
    <w:rPr>
      <w:b/>
      <w:bCs/>
    </w:rPr>
  </w:style>
  <w:style w:type="character" w:customStyle="1" w:styleId="CommentSubjectChar">
    <w:name w:val="Comment Subject Char"/>
    <w:basedOn w:val="CommentTextChar"/>
    <w:link w:val="CommentSubject"/>
    <w:uiPriority w:val="99"/>
    <w:semiHidden/>
    <w:rsid w:val="00EC39AF"/>
    <w:rPr>
      <w:b/>
      <w:bCs/>
      <w:sz w:val="20"/>
      <w:szCs w:val="20"/>
    </w:rPr>
  </w:style>
  <w:style w:type="paragraph" w:styleId="Revision">
    <w:name w:val="Revision"/>
    <w:hidden/>
    <w:uiPriority w:val="99"/>
    <w:semiHidden/>
    <w:rsid w:val="00EC3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748375">
      <w:bodyDiv w:val="1"/>
      <w:marLeft w:val="0"/>
      <w:marRight w:val="0"/>
      <w:marTop w:val="0"/>
      <w:marBottom w:val="0"/>
      <w:divBdr>
        <w:top w:val="none" w:sz="0" w:space="0" w:color="auto"/>
        <w:left w:val="none" w:sz="0" w:space="0" w:color="auto"/>
        <w:bottom w:val="none" w:sz="0" w:space="0" w:color="auto"/>
        <w:right w:val="none" w:sz="0" w:space="0" w:color="auto"/>
      </w:divBdr>
    </w:div>
    <w:div w:id="174872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isha.strowbridget@brooklynpark.org" TargetMode="External"/><Relationship Id="rId12" Type="http://schemas.openxmlformats.org/officeDocument/2006/relationships/hyperlink" Target="mailto:michael.sable@brooklynpark.org" TargetMode="External"/><Relationship Id="rId13" Type="http://schemas.openxmlformats.org/officeDocument/2006/relationships/hyperlink" Target="mailto:ellen@civic-source.com" TargetMode="External"/><Relationship Id="rId14" Type="http://schemas.openxmlformats.org/officeDocument/2006/relationships/image" Target="media/image3.w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amy.baldwin@brooklynpark.org" TargetMode="External"/><Relationship Id="rId10" Type="http://schemas.openxmlformats.org/officeDocument/2006/relationships/hyperlink" Target="mailto:amy.baldwin@brooklyn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5926-C5FA-5745-A057-72F3F9E5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8934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Brooklyn Park</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AlishaS</dc:creator>
  <cp:keywords/>
  <dc:description/>
  <cp:lastModifiedBy>Cassandra Johnson</cp:lastModifiedBy>
  <cp:revision>2</cp:revision>
  <cp:lastPrinted>2012-07-20T19:48:00Z</cp:lastPrinted>
  <dcterms:created xsi:type="dcterms:W3CDTF">2013-11-25T21:37:00Z</dcterms:created>
  <dcterms:modified xsi:type="dcterms:W3CDTF">2013-11-25T21:37:00Z</dcterms:modified>
</cp:coreProperties>
</file>