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C" w:rsidRDefault="009009AC">
      <w:pPr>
        <w:pStyle w:val="Header"/>
        <w:tabs>
          <w:tab w:val="clear" w:pos="4320"/>
          <w:tab w:val="clear" w:pos="8640"/>
        </w:tabs>
        <w:rPr>
          <w:color w:val="030000"/>
        </w:rPr>
      </w:pPr>
    </w:p>
    <w:p w:rsidR="008D3E44" w:rsidRPr="00C4431C" w:rsidRDefault="008D3E44" w:rsidP="00273040">
      <w:pPr>
        <w:pStyle w:val="Header"/>
        <w:numPr>
          <w:ilvl w:val="0"/>
          <w:numId w:val="18"/>
        </w:numPr>
        <w:tabs>
          <w:tab w:val="clear" w:pos="4320"/>
          <w:tab w:val="clear" w:pos="8640"/>
        </w:tabs>
        <w:rPr>
          <w:b/>
          <w:smallCaps/>
          <w:color w:val="030000"/>
        </w:rPr>
      </w:pPr>
      <w:r w:rsidRPr="00C4431C">
        <w:rPr>
          <w:b/>
          <w:smallCaps/>
          <w:color w:val="030000"/>
        </w:rPr>
        <w:t>J. Robert Havlick and Thomas H. Muehlenbeck Awards</w:t>
      </w:r>
    </w:p>
    <w:p w:rsidR="00095E61" w:rsidRPr="000118BE" w:rsidRDefault="00095E61">
      <w:pPr>
        <w:pStyle w:val="Header"/>
        <w:tabs>
          <w:tab w:val="clear" w:pos="4320"/>
          <w:tab w:val="clear" w:pos="8640"/>
        </w:tabs>
        <w:rPr>
          <w:color w:val="030000"/>
          <w:szCs w:val="28"/>
        </w:rPr>
      </w:pPr>
    </w:p>
    <w:p w:rsidR="00273040" w:rsidRPr="007D4623" w:rsidRDefault="00EA0CFF" w:rsidP="007D4623">
      <w:pPr>
        <w:pStyle w:val="Header"/>
        <w:numPr>
          <w:ilvl w:val="0"/>
          <w:numId w:val="19"/>
        </w:numPr>
        <w:tabs>
          <w:tab w:val="clear" w:pos="4320"/>
          <w:tab w:val="clear" w:pos="8640"/>
        </w:tabs>
        <w:rPr>
          <w:i/>
          <w:color w:val="030000"/>
          <w:szCs w:val="28"/>
        </w:rPr>
      </w:pPr>
      <w:r>
        <w:rPr>
          <w:rFonts w:eastAsia="Calibri" w:cs="Times New Roman"/>
          <w:i/>
          <w:color w:val="0000FF"/>
          <w:sz w:val="22"/>
          <w:szCs w:val="22"/>
        </w:rPr>
        <w:t>Submit a</w:t>
      </w:r>
      <w:r w:rsidR="00273040">
        <w:rPr>
          <w:rFonts w:eastAsia="Calibri" w:cs="Times New Roman"/>
          <w:i/>
          <w:color w:val="0000FF"/>
          <w:sz w:val="22"/>
          <w:szCs w:val="22"/>
        </w:rPr>
        <w:t xml:space="preserve"> cover sheet with your name, title, jurisdiction, mailing address, phone, fax and email address</w:t>
      </w:r>
      <w:r w:rsidR="007D4623">
        <w:rPr>
          <w:rFonts w:eastAsia="Calibri" w:cs="Times New Roman"/>
          <w:i/>
          <w:color w:val="0000FF"/>
          <w:sz w:val="22"/>
          <w:szCs w:val="22"/>
        </w:rPr>
        <w:t>.</w:t>
      </w:r>
    </w:p>
    <w:p w:rsidR="000118BE" w:rsidRPr="00DC76AE" w:rsidRDefault="000118BE" w:rsidP="001E0DDC">
      <w:pPr>
        <w:pStyle w:val="Header"/>
        <w:tabs>
          <w:tab w:val="clear" w:pos="4320"/>
          <w:tab w:val="clear" w:pos="8640"/>
        </w:tabs>
        <w:ind w:left="360" w:hanging="360"/>
        <w:rPr>
          <w:color w:val="030000"/>
          <w:sz w:val="22"/>
          <w:szCs w:val="22"/>
          <w:u w:val="single"/>
        </w:rPr>
      </w:pPr>
      <w:r w:rsidRPr="00DC76AE">
        <w:rPr>
          <w:color w:val="030000"/>
          <w:sz w:val="22"/>
          <w:szCs w:val="22"/>
          <w:u w:val="single"/>
        </w:rPr>
        <w:t>Executive Sponsor</w:t>
      </w:r>
      <w:r w:rsidR="00470D83">
        <w:rPr>
          <w:color w:val="030000"/>
          <w:sz w:val="22"/>
          <w:szCs w:val="22"/>
          <w:u w:val="single"/>
        </w:rPr>
        <w:t>s</w:t>
      </w:r>
    </w:p>
    <w:p w:rsidR="00811217" w:rsidRPr="00DC76AE" w:rsidRDefault="00095E61" w:rsidP="001E0DDC">
      <w:pPr>
        <w:pStyle w:val="Header"/>
        <w:tabs>
          <w:tab w:val="clear" w:pos="4320"/>
          <w:tab w:val="clear" w:pos="8640"/>
        </w:tabs>
        <w:ind w:left="360" w:hanging="360"/>
        <w:rPr>
          <w:color w:val="030000"/>
          <w:sz w:val="22"/>
          <w:szCs w:val="22"/>
        </w:rPr>
      </w:pPr>
      <w:r w:rsidRPr="00DC76AE">
        <w:rPr>
          <w:color w:val="030000"/>
          <w:sz w:val="22"/>
          <w:szCs w:val="22"/>
        </w:rPr>
        <w:t>Craig Hupy</w:t>
      </w:r>
      <w:r w:rsidR="00DC568A" w:rsidRPr="00DC76AE">
        <w:rPr>
          <w:color w:val="030000"/>
          <w:sz w:val="22"/>
          <w:szCs w:val="22"/>
        </w:rPr>
        <w:t xml:space="preserve"> </w:t>
      </w:r>
    </w:p>
    <w:p w:rsidR="00095E61" w:rsidRPr="00DC76AE" w:rsidRDefault="00735BAB" w:rsidP="001E0DDC">
      <w:pPr>
        <w:pStyle w:val="Header"/>
        <w:tabs>
          <w:tab w:val="clear" w:pos="4320"/>
          <w:tab w:val="clear" w:pos="8640"/>
        </w:tabs>
        <w:ind w:left="360" w:hanging="360"/>
        <w:rPr>
          <w:color w:val="030000"/>
          <w:sz w:val="22"/>
          <w:szCs w:val="22"/>
        </w:rPr>
      </w:pPr>
      <w:r>
        <w:rPr>
          <w:color w:val="030000"/>
          <w:sz w:val="22"/>
          <w:szCs w:val="22"/>
        </w:rPr>
        <w:t xml:space="preserve">Public Services </w:t>
      </w:r>
      <w:r w:rsidR="00D32417">
        <w:rPr>
          <w:color w:val="030000"/>
          <w:sz w:val="22"/>
          <w:szCs w:val="22"/>
        </w:rPr>
        <w:t xml:space="preserve">Area </w:t>
      </w:r>
      <w:r w:rsidR="00095E61" w:rsidRPr="00DC76AE">
        <w:rPr>
          <w:color w:val="030000"/>
          <w:sz w:val="22"/>
          <w:szCs w:val="22"/>
        </w:rPr>
        <w:t>Administrator</w:t>
      </w:r>
    </w:p>
    <w:p w:rsidR="00470D83" w:rsidRDefault="00470D83" w:rsidP="00B14E26">
      <w:pPr>
        <w:pStyle w:val="Header"/>
        <w:tabs>
          <w:tab w:val="clear" w:pos="4320"/>
          <w:tab w:val="clear" w:pos="8640"/>
        </w:tabs>
        <w:ind w:left="360" w:hanging="360"/>
        <w:rPr>
          <w:color w:val="030000"/>
          <w:sz w:val="22"/>
          <w:szCs w:val="22"/>
        </w:rPr>
      </w:pPr>
    </w:p>
    <w:p w:rsidR="00470D83" w:rsidRDefault="006F4508" w:rsidP="001E0DDC">
      <w:pPr>
        <w:pStyle w:val="Header"/>
        <w:tabs>
          <w:tab w:val="clear" w:pos="4320"/>
          <w:tab w:val="clear" w:pos="8640"/>
        </w:tabs>
        <w:ind w:left="360" w:hanging="360"/>
        <w:rPr>
          <w:color w:val="030000"/>
          <w:sz w:val="22"/>
          <w:szCs w:val="22"/>
        </w:rPr>
      </w:pPr>
      <w:r>
        <w:rPr>
          <w:color w:val="030000"/>
          <w:sz w:val="22"/>
          <w:szCs w:val="22"/>
        </w:rPr>
        <w:t>Dan Rainey</w:t>
      </w:r>
    </w:p>
    <w:p w:rsidR="00470D83" w:rsidRPr="00DC76AE" w:rsidRDefault="006F4508" w:rsidP="00B14E26">
      <w:pPr>
        <w:pStyle w:val="Header"/>
        <w:tabs>
          <w:tab w:val="clear" w:pos="4320"/>
          <w:tab w:val="clear" w:pos="8640"/>
        </w:tabs>
        <w:ind w:left="360" w:hanging="360"/>
        <w:rPr>
          <w:color w:val="030000"/>
          <w:sz w:val="22"/>
          <w:szCs w:val="22"/>
        </w:rPr>
      </w:pPr>
      <w:r>
        <w:rPr>
          <w:color w:val="030000"/>
          <w:sz w:val="22"/>
          <w:szCs w:val="22"/>
        </w:rPr>
        <w:t>Information Technology Services Director</w:t>
      </w:r>
    </w:p>
    <w:p w:rsidR="00095E61" w:rsidRPr="00DC76AE" w:rsidRDefault="000118BE" w:rsidP="001E0DDC">
      <w:pPr>
        <w:pStyle w:val="Header"/>
        <w:tabs>
          <w:tab w:val="clear" w:pos="4320"/>
          <w:tab w:val="clear" w:pos="8640"/>
        </w:tabs>
        <w:ind w:left="360" w:hanging="360"/>
        <w:rPr>
          <w:color w:val="030000"/>
          <w:sz w:val="22"/>
          <w:szCs w:val="22"/>
        </w:rPr>
      </w:pPr>
      <w:r w:rsidRPr="00DC76AE">
        <w:rPr>
          <w:color w:val="030000"/>
          <w:sz w:val="22"/>
          <w:szCs w:val="22"/>
        </w:rPr>
        <w:tab/>
      </w:r>
    </w:p>
    <w:p w:rsidR="000118BE" w:rsidRPr="00DC76AE" w:rsidRDefault="00A723F3" w:rsidP="001E0DDC">
      <w:pPr>
        <w:pStyle w:val="Header"/>
        <w:tabs>
          <w:tab w:val="clear" w:pos="4320"/>
          <w:tab w:val="clear" w:pos="8640"/>
        </w:tabs>
        <w:ind w:left="360" w:hanging="360"/>
        <w:rPr>
          <w:color w:val="030000"/>
          <w:sz w:val="22"/>
          <w:szCs w:val="22"/>
          <w:u w:val="single"/>
        </w:rPr>
      </w:pPr>
      <w:r>
        <w:rPr>
          <w:color w:val="030000"/>
          <w:sz w:val="22"/>
          <w:szCs w:val="22"/>
          <w:u w:val="single"/>
        </w:rPr>
        <w:t xml:space="preserve">Project </w:t>
      </w:r>
      <w:r w:rsidR="00C65B74">
        <w:rPr>
          <w:color w:val="030000"/>
          <w:sz w:val="22"/>
          <w:szCs w:val="22"/>
          <w:u w:val="single"/>
        </w:rPr>
        <w:t>Champion</w:t>
      </w:r>
      <w:r w:rsidR="00B14E26">
        <w:rPr>
          <w:color w:val="030000"/>
          <w:sz w:val="22"/>
          <w:szCs w:val="22"/>
          <w:u w:val="single"/>
        </w:rPr>
        <w:t>s</w:t>
      </w:r>
      <w:r w:rsidR="0094389B">
        <w:rPr>
          <w:color w:val="030000"/>
          <w:sz w:val="22"/>
          <w:szCs w:val="22"/>
          <w:u w:val="single"/>
        </w:rPr>
        <w:t>/</w:t>
      </w:r>
      <w:r w:rsidR="00AE522D">
        <w:rPr>
          <w:color w:val="030000"/>
          <w:sz w:val="22"/>
          <w:szCs w:val="22"/>
          <w:u w:val="single"/>
        </w:rPr>
        <w:t xml:space="preserve">Project </w:t>
      </w:r>
      <w:r>
        <w:rPr>
          <w:color w:val="030000"/>
          <w:sz w:val="22"/>
          <w:szCs w:val="22"/>
          <w:u w:val="single"/>
        </w:rPr>
        <w:t>Owner</w:t>
      </w:r>
      <w:r w:rsidR="00B14E26">
        <w:rPr>
          <w:color w:val="030000"/>
          <w:sz w:val="22"/>
          <w:szCs w:val="22"/>
          <w:u w:val="single"/>
        </w:rPr>
        <w:t>s</w:t>
      </w:r>
    </w:p>
    <w:p w:rsidR="005A7F14" w:rsidRPr="00DC76AE" w:rsidRDefault="005A7F14" w:rsidP="001E0DDC">
      <w:pPr>
        <w:pStyle w:val="Header"/>
        <w:tabs>
          <w:tab w:val="clear" w:pos="4320"/>
          <w:tab w:val="clear" w:pos="8640"/>
        </w:tabs>
        <w:ind w:left="360" w:hanging="360"/>
        <w:rPr>
          <w:color w:val="030000"/>
          <w:sz w:val="22"/>
          <w:szCs w:val="22"/>
        </w:rPr>
      </w:pPr>
      <w:r w:rsidRPr="00DC76AE">
        <w:rPr>
          <w:color w:val="030000"/>
          <w:sz w:val="22"/>
          <w:szCs w:val="22"/>
        </w:rPr>
        <w:t>Kirk Pennington</w:t>
      </w:r>
    </w:p>
    <w:p w:rsidR="00267A08" w:rsidRPr="00DC76AE" w:rsidRDefault="005A7F14" w:rsidP="00B14E26">
      <w:pPr>
        <w:pStyle w:val="Header"/>
        <w:tabs>
          <w:tab w:val="clear" w:pos="4320"/>
          <w:tab w:val="clear" w:pos="8640"/>
        </w:tabs>
        <w:ind w:left="360" w:hanging="360"/>
        <w:rPr>
          <w:color w:val="030000"/>
          <w:sz w:val="22"/>
          <w:szCs w:val="22"/>
        </w:rPr>
      </w:pPr>
      <w:r w:rsidRPr="00DC76AE">
        <w:rPr>
          <w:color w:val="030000"/>
          <w:sz w:val="22"/>
          <w:szCs w:val="22"/>
        </w:rPr>
        <w:t>Field Operations Supervisor</w:t>
      </w:r>
    </w:p>
    <w:p w:rsidR="00B14E26" w:rsidRDefault="00B14E26" w:rsidP="001E0DDC">
      <w:pPr>
        <w:pStyle w:val="Header"/>
        <w:tabs>
          <w:tab w:val="clear" w:pos="4320"/>
          <w:tab w:val="clear" w:pos="8640"/>
        </w:tabs>
        <w:ind w:left="360" w:hanging="360"/>
        <w:rPr>
          <w:color w:val="030000"/>
          <w:sz w:val="22"/>
          <w:szCs w:val="22"/>
        </w:rPr>
      </w:pPr>
    </w:p>
    <w:p w:rsidR="000118BE" w:rsidRDefault="00B14E26" w:rsidP="001E0DDC">
      <w:pPr>
        <w:pStyle w:val="Header"/>
        <w:tabs>
          <w:tab w:val="clear" w:pos="4320"/>
          <w:tab w:val="clear" w:pos="8640"/>
        </w:tabs>
        <w:ind w:left="360" w:hanging="360"/>
        <w:rPr>
          <w:color w:val="030000"/>
          <w:sz w:val="22"/>
          <w:szCs w:val="22"/>
        </w:rPr>
      </w:pPr>
      <w:r>
        <w:rPr>
          <w:color w:val="030000"/>
          <w:sz w:val="22"/>
          <w:szCs w:val="22"/>
        </w:rPr>
        <w:t>Tom Gibbons</w:t>
      </w:r>
    </w:p>
    <w:p w:rsidR="00B14E26" w:rsidRDefault="00B14E26" w:rsidP="001E0DDC">
      <w:pPr>
        <w:pStyle w:val="Header"/>
        <w:tabs>
          <w:tab w:val="clear" w:pos="4320"/>
          <w:tab w:val="clear" w:pos="8640"/>
        </w:tabs>
        <w:ind w:left="360" w:hanging="360"/>
        <w:rPr>
          <w:color w:val="030000"/>
          <w:sz w:val="22"/>
          <w:szCs w:val="22"/>
        </w:rPr>
      </w:pPr>
      <w:r>
        <w:rPr>
          <w:color w:val="030000"/>
          <w:sz w:val="22"/>
          <w:szCs w:val="22"/>
        </w:rPr>
        <w:t>Fleet Services Manager</w:t>
      </w:r>
    </w:p>
    <w:p w:rsidR="00B14E26" w:rsidRPr="00DC76AE" w:rsidRDefault="00B14E26" w:rsidP="001E0DDC">
      <w:pPr>
        <w:pStyle w:val="Header"/>
        <w:tabs>
          <w:tab w:val="clear" w:pos="4320"/>
          <w:tab w:val="clear" w:pos="8640"/>
        </w:tabs>
        <w:ind w:left="360" w:hanging="360"/>
        <w:rPr>
          <w:color w:val="030000"/>
          <w:sz w:val="22"/>
          <w:szCs w:val="22"/>
        </w:rPr>
      </w:pPr>
    </w:p>
    <w:p w:rsidR="005A7F14" w:rsidRPr="00DC76AE" w:rsidRDefault="000118BE" w:rsidP="001E0DDC">
      <w:pPr>
        <w:pStyle w:val="Header"/>
        <w:tabs>
          <w:tab w:val="clear" w:pos="4320"/>
          <w:tab w:val="clear" w:pos="8640"/>
        </w:tabs>
        <w:ind w:left="360" w:hanging="360"/>
        <w:rPr>
          <w:color w:val="030000"/>
          <w:sz w:val="22"/>
          <w:szCs w:val="22"/>
          <w:u w:val="single"/>
        </w:rPr>
      </w:pPr>
      <w:r w:rsidRPr="00DC76AE">
        <w:rPr>
          <w:color w:val="030000"/>
          <w:sz w:val="22"/>
          <w:szCs w:val="22"/>
          <w:u w:val="single"/>
        </w:rPr>
        <w:t>Information Technology</w:t>
      </w:r>
      <w:r w:rsidR="008A38CE">
        <w:rPr>
          <w:color w:val="030000"/>
          <w:sz w:val="22"/>
          <w:szCs w:val="22"/>
          <w:u w:val="single"/>
        </w:rPr>
        <w:t xml:space="preserve"> Services</w:t>
      </w:r>
    </w:p>
    <w:p w:rsidR="003C0EC1" w:rsidRPr="00DC76AE" w:rsidRDefault="003C0EC1" w:rsidP="001E0DDC">
      <w:pPr>
        <w:pStyle w:val="Header"/>
        <w:tabs>
          <w:tab w:val="clear" w:pos="4320"/>
          <w:tab w:val="clear" w:pos="8640"/>
        </w:tabs>
        <w:ind w:left="360" w:hanging="360"/>
        <w:rPr>
          <w:color w:val="030000"/>
          <w:sz w:val="22"/>
          <w:szCs w:val="22"/>
        </w:rPr>
      </w:pPr>
      <w:r w:rsidRPr="00DC76AE">
        <w:rPr>
          <w:color w:val="030000"/>
          <w:sz w:val="22"/>
          <w:szCs w:val="22"/>
        </w:rPr>
        <w:t>David Wilburn</w:t>
      </w:r>
    </w:p>
    <w:p w:rsidR="006E6F23" w:rsidRPr="00DC76AE" w:rsidRDefault="003C0EC1" w:rsidP="00B14E26">
      <w:pPr>
        <w:pStyle w:val="Header"/>
        <w:tabs>
          <w:tab w:val="clear" w:pos="4320"/>
          <w:tab w:val="clear" w:pos="8640"/>
        </w:tabs>
        <w:ind w:left="360" w:hanging="360"/>
        <w:rPr>
          <w:color w:val="030000"/>
          <w:sz w:val="22"/>
          <w:szCs w:val="22"/>
        </w:rPr>
      </w:pPr>
      <w:r w:rsidRPr="00DC76AE">
        <w:rPr>
          <w:color w:val="030000"/>
          <w:sz w:val="22"/>
          <w:szCs w:val="22"/>
        </w:rPr>
        <w:t>Senior Applications Specialist</w:t>
      </w:r>
    </w:p>
    <w:p w:rsidR="006E6F23" w:rsidRPr="00DC76AE" w:rsidRDefault="006E6F23" w:rsidP="001E0DDC">
      <w:pPr>
        <w:pStyle w:val="Header"/>
        <w:tabs>
          <w:tab w:val="clear" w:pos="4320"/>
          <w:tab w:val="clear" w:pos="8640"/>
        </w:tabs>
        <w:ind w:left="360" w:hanging="360"/>
        <w:rPr>
          <w:color w:val="030000"/>
          <w:sz w:val="22"/>
          <w:szCs w:val="22"/>
        </w:rPr>
      </w:pPr>
    </w:p>
    <w:p w:rsidR="000118BE" w:rsidRPr="00DC76AE" w:rsidRDefault="000118BE" w:rsidP="001E0DDC">
      <w:pPr>
        <w:pStyle w:val="Header"/>
        <w:tabs>
          <w:tab w:val="clear" w:pos="4320"/>
          <w:tab w:val="clear" w:pos="8640"/>
        </w:tabs>
        <w:ind w:left="360" w:hanging="360"/>
        <w:rPr>
          <w:color w:val="030000"/>
          <w:sz w:val="22"/>
          <w:szCs w:val="22"/>
          <w:u w:val="single"/>
        </w:rPr>
      </w:pPr>
      <w:r w:rsidRPr="00DC76AE">
        <w:rPr>
          <w:color w:val="030000"/>
          <w:sz w:val="22"/>
          <w:szCs w:val="22"/>
          <w:u w:val="single"/>
        </w:rPr>
        <w:t>Project Communications</w:t>
      </w:r>
    </w:p>
    <w:p w:rsidR="003C0EC1" w:rsidRPr="00DC76AE" w:rsidRDefault="006E6F23" w:rsidP="001E0DDC">
      <w:pPr>
        <w:pStyle w:val="Header"/>
        <w:tabs>
          <w:tab w:val="clear" w:pos="4320"/>
          <w:tab w:val="clear" w:pos="8640"/>
        </w:tabs>
        <w:ind w:left="360" w:hanging="360"/>
        <w:rPr>
          <w:color w:val="030000"/>
          <w:sz w:val="22"/>
          <w:szCs w:val="22"/>
        </w:rPr>
      </w:pPr>
      <w:r w:rsidRPr="00DC76AE">
        <w:rPr>
          <w:color w:val="030000"/>
          <w:sz w:val="22"/>
          <w:szCs w:val="22"/>
        </w:rPr>
        <w:t>Nancy Stone</w:t>
      </w:r>
      <w:r w:rsidR="00307CFE" w:rsidRPr="00DC76AE">
        <w:rPr>
          <w:color w:val="030000"/>
          <w:sz w:val="22"/>
          <w:szCs w:val="22"/>
        </w:rPr>
        <w:t xml:space="preserve"> </w:t>
      </w:r>
    </w:p>
    <w:p w:rsidR="006E6F23" w:rsidRPr="00DC76AE" w:rsidRDefault="006E6F23" w:rsidP="00B14E26">
      <w:pPr>
        <w:pStyle w:val="Header"/>
        <w:tabs>
          <w:tab w:val="clear" w:pos="4320"/>
          <w:tab w:val="clear" w:pos="8640"/>
        </w:tabs>
        <w:ind w:left="360" w:hanging="360"/>
        <w:rPr>
          <w:color w:val="030000"/>
          <w:sz w:val="22"/>
          <w:szCs w:val="22"/>
        </w:rPr>
      </w:pPr>
      <w:r w:rsidRPr="00DC76AE">
        <w:rPr>
          <w:color w:val="030000"/>
          <w:sz w:val="22"/>
          <w:szCs w:val="22"/>
        </w:rPr>
        <w:t>Public Services Communications</w:t>
      </w:r>
      <w:r w:rsidR="00B14E26">
        <w:rPr>
          <w:color w:val="030000"/>
          <w:sz w:val="22"/>
          <w:szCs w:val="22"/>
        </w:rPr>
        <w:t xml:space="preserve"> Manager</w:t>
      </w:r>
    </w:p>
    <w:p w:rsidR="00307CFE" w:rsidRPr="00DC76AE" w:rsidRDefault="00307CFE" w:rsidP="001E0DDC">
      <w:pPr>
        <w:pStyle w:val="Header"/>
        <w:tabs>
          <w:tab w:val="clear" w:pos="4320"/>
          <w:tab w:val="clear" w:pos="8640"/>
        </w:tabs>
        <w:ind w:left="360" w:hanging="360"/>
        <w:rPr>
          <w:color w:val="030000"/>
          <w:sz w:val="22"/>
          <w:szCs w:val="22"/>
        </w:rPr>
      </w:pPr>
    </w:p>
    <w:p w:rsidR="006E6F23" w:rsidRPr="00DC76AE" w:rsidRDefault="00307CFE" w:rsidP="001E0DDC">
      <w:pPr>
        <w:pStyle w:val="Header"/>
        <w:tabs>
          <w:tab w:val="clear" w:pos="4320"/>
          <w:tab w:val="clear" w:pos="8640"/>
        </w:tabs>
        <w:ind w:left="360" w:hanging="360"/>
        <w:rPr>
          <w:color w:val="030000"/>
          <w:sz w:val="22"/>
          <w:szCs w:val="22"/>
          <w:u w:val="single"/>
        </w:rPr>
      </w:pPr>
      <w:r w:rsidRPr="00DC76AE">
        <w:rPr>
          <w:color w:val="030000"/>
          <w:sz w:val="22"/>
          <w:szCs w:val="22"/>
          <w:u w:val="single"/>
        </w:rPr>
        <w:t>Customer Service</w:t>
      </w:r>
    </w:p>
    <w:p w:rsidR="00307CFE" w:rsidRPr="00DC76AE" w:rsidRDefault="00307CFE" w:rsidP="001E0DDC">
      <w:pPr>
        <w:pStyle w:val="Header"/>
        <w:tabs>
          <w:tab w:val="clear" w:pos="4320"/>
          <w:tab w:val="clear" w:pos="8640"/>
        </w:tabs>
        <w:ind w:left="360" w:hanging="360"/>
        <w:rPr>
          <w:color w:val="030000"/>
          <w:sz w:val="22"/>
          <w:szCs w:val="22"/>
        </w:rPr>
      </w:pPr>
      <w:r w:rsidRPr="00DC76AE">
        <w:rPr>
          <w:color w:val="030000"/>
          <w:sz w:val="22"/>
          <w:szCs w:val="22"/>
        </w:rPr>
        <w:t>Wendy Welser</w:t>
      </w:r>
    </w:p>
    <w:p w:rsidR="00307CFE" w:rsidRDefault="006E7A08" w:rsidP="00B14E26">
      <w:pPr>
        <w:pStyle w:val="Header"/>
        <w:tabs>
          <w:tab w:val="clear" w:pos="4320"/>
          <w:tab w:val="clear" w:pos="8640"/>
        </w:tabs>
        <w:ind w:left="360" w:hanging="360"/>
        <w:rPr>
          <w:color w:val="030000"/>
          <w:sz w:val="22"/>
          <w:szCs w:val="22"/>
        </w:rPr>
      </w:pPr>
      <w:r w:rsidRPr="00DC76AE">
        <w:rPr>
          <w:color w:val="030000"/>
          <w:sz w:val="22"/>
          <w:szCs w:val="22"/>
        </w:rPr>
        <w:t>Customer Service Manager</w:t>
      </w:r>
    </w:p>
    <w:p w:rsidR="00441B65" w:rsidRDefault="00441B65" w:rsidP="00B14E26">
      <w:pPr>
        <w:pStyle w:val="Header"/>
        <w:tabs>
          <w:tab w:val="clear" w:pos="4320"/>
          <w:tab w:val="clear" w:pos="8640"/>
        </w:tabs>
        <w:ind w:left="360" w:hanging="360"/>
        <w:rPr>
          <w:color w:val="030000"/>
          <w:sz w:val="22"/>
          <w:szCs w:val="22"/>
        </w:rPr>
      </w:pPr>
    </w:p>
    <w:p w:rsidR="00441B65" w:rsidRDefault="00A82938" w:rsidP="00B14E26">
      <w:pPr>
        <w:pStyle w:val="Header"/>
        <w:tabs>
          <w:tab w:val="clear" w:pos="4320"/>
          <w:tab w:val="clear" w:pos="8640"/>
        </w:tabs>
        <w:ind w:left="360" w:hanging="360"/>
        <w:rPr>
          <w:color w:val="030000"/>
          <w:sz w:val="22"/>
          <w:szCs w:val="22"/>
        </w:rPr>
      </w:pPr>
      <w:r>
        <w:rPr>
          <w:color w:val="030000"/>
          <w:sz w:val="22"/>
          <w:szCs w:val="22"/>
        </w:rPr>
        <w:t>Jean</w:t>
      </w:r>
      <w:r w:rsidR="00441B65">
        <w:rPr>
          <w:color w:val="030000"/>
          <w:sz w:val="22"/>
          <w:szCs w:val="22"/>
        </w:rPr>
        <w:t xml:space="preserve"> Pearson</w:t>
      </w:r>
    </w:p>
    <w:p w:rsidR="00441B65" w:rsidRPr="00DC76AE" w:rsidRDefault="00441B65" w:rsidP="00B14E26">
      <w:pPr>
        <w:pStyle w:val="Header"/>
        <w:tabs>
          <w:tab w:val="clear" w:pos="4320"/>
          <w:tab w:val="clear" w:pos="8640"/>
        </w:tabs>
        <w:ind w:left="360" w:hanging="360"/>
        <w:rPr>
          <w:color w:val="030000"/>
          <w:sz w:val="22"/>
          <w:szCs w:val="22"/>
        </w:rPr>
      </w:pPr>
      <w:r>
        <w:rPr>
          <w:color w:val="030000"/>
          <w:sz w:val="22"/>
          <w:szCs w:val="22"/>
        </w:rPr>
        <w:t>Customer Service Supervisor</w:t>
      </w:r>
    </w:p>
    <w:p w:rsidR="00C87483" w:rsidRPr="00DC76AE" w:rsidRDefault="00C87483" w:rsidP="00C87483">
      <w:pPr>
        <w:pStyle w:val="Header"/>
        <w:tabs>
          <w:tab w:val="clear" w:pos="4320"/>
          <w:tab w:val="clear" w:pos="8640"/>
        </w:tabs>
        <w:rPr>
          <w:color w:val="030000"/>
          <w:sz w:val="22"/>
          <w:szCs w:val="22"/>
        </w:rPr>
      </w:pPr>
    </w:p>
    <w:p w:rsidR="005A7F14" w:rsidRPr="002D0F7E" w:rsidRDefault="005A7F14" w:rsidP="001E0DDC">
      <w:pPr>
        <w:pStyle w:val="Header"/>
        <w:tabs>
          <w:tab w:val="clear" w:pos="4320"/>
          <w:tab w:val="clear" w:pos="8640"/>
        </w:tabs>
        <w:ind w:left="360" w:hanging="360"/>
        <w:rPr>
          <w:color w:val="030000"/>
          <w:sz w:val="22"/>
          <w:szCs w:val="22"/>
          <w:u w:val="single"/>
        </w:rPr>
      </w:pPr>
      <w:r w:rsidRPr="002D0F7E">
        <w:rPr>
          <w:color w:val="030000"/>
          <w:sz w:val="22"/>
          <w:szCs w:val="22"/>
          <w:u w:val="single"/>
        </w:rPr>
        <w:t>Project Manager</w:t>
      </w:r>
      <w:r w:rsidR="00B14E26" w:rsidRPr="002D0F7E">
        <w:rPr>
          <w:color w:val="030000"/>
          <w:sz w:val="22"/>
          <w:szCs w:val="22"/>
          <w:u w:val="single"/>
        </w:rPr>
        <w:t xml:space="preserve">, Author </w:t>
      </w:r>
      <w:r w:rsidR="00EF28D5" w:rsidRPr="002D0F7E">
        <w:rPr>
          <w:color w:val="030000"/>
          <w:sz w:val="22"/>
          <w:szCs w:val="22"/>
          <w:u w:val="single"/>
        </w:rPr>
        <w:t>and Submitter</w:t>
      </w:r>
    </w:p>
    <w:p w:rsidR="008D3E44" w:rsidRPr="00DC76AE" w:rsidRDefault="008D3E44" w:rsidP="001E0DDC">
      <w:pPr>
        <w:pStyle w:val="Header"/>
        <w:tabs>
          <w:tab w:val="clear" w:pos="4320"/>
          <w:tab w:val="clear" w:pos="8640"/>
        </w:tabs>
        <w:ind w:left="360" w:hanging="360"/>
        <w:rPr>
          <w:color w:val="030000"/>
          <w:sz w:val="22"/>
          <w:szCs w:val="22"/>
        </w:rPr>
      </w:pPr>
      <w:r w:rsidRPr="00DC76AE">
        <w:rPr>
          <w:color w:val="030000"/>
          <w:sz w:val="22"/>
          <w:szCs w:val="22"/>
        </w:rPr>
        <w:t>Russell Hanshue, LSSBB</w:t>
      </w:r>
    </w:p>
    <w:p w:rsidR="008D3E44" w:rsidRPr="00DC76AE" w:rsidRDefault="00906BA6" w:rsidP="001E0DDC">
      <w:pPr>
        <w:pStyle w:val="Header"/>
        <w:tabs>
          <w:tab w:val="clear" w:pos="4320"/>
          <w:tab w:val="clear" w:pos="8640"/>
        </w:tabs>
        <w:ind w:left="360" w:hanging="360"/>
        <w:rPr>
          <w:color w:val="030000"/>
          <w:sz w:val="22"/>
          <w:szCs w:val="22"/>
        </w:rPr>
      </w:pPr>
      <w:r>
        <w:rPr>
          <w:color w:val="030000"/>
          <w:sz w:val="22"/>
          <w:szCs w:val="22"/>
        </w:rPr>
        <w:t xml:space="preserve">Applications Delivery Manager and </w:t>
      </w:r>
      <w:r w:rsidR="008D3E44" w:rsidRPr="00DC76AE">
        <w:rPr>
          <w:color w:val="030000"/>
          <w:sz w:val="22"/>
          <w:szCs w:val="22"/>
        </w:rPr>
        <w:t>Lean Six Sigma Black Belt</w:t>
      </w:r>
    </w:p>
    <w:p w:rsidR="00AF6488" w:rsidRDefault="00AF6488" w:rsidP="00AF6488">
      <w:pPr>
        <w:pStyle w:val="Header"/>
        <w:tabs>
          <w:tab w:val="clear" w:pos="4320"/>
          <w:tab w:val="clear" w:pos="8640"/>
        </w:tabs>
        <w:ind w:left="360" w:hanging="360"/>
        <w:rPr>
          <w:color w:val="030000"/>
          <w:sz w:val="22"/>
          <w:szCs w:val="22"/>
        </w:rPr>
      </w:pPr>
      <w:r>
        <w:rPr>
          <w:color w:val="030000"/>
          <w:sz w:val="22"/>
          <w:szCs w:val="22"/>
        </w:rPr>
        <w:t xml:space="preserve">City of Ann Arbor, </w:t>
      </w:r>
    </w:p>
    <w:p w:rsidR="008D3E44" w:rsidRPr="00DC76AE" w:rsidRDefault="008D3E44" w:rsidP="00AF6488">
      <w:pPr>
        <w:pStyle w:val="Header"/>
        <w:tabs>
          <w:tab w:val="clear" w:pos="4320"/>
          <w:tab w:val="clear" w:pos="8640"/>
        </w:tabs>
        <w:ind w:left="360" w:hanging="360"/>
        <w:rPr>
          <w:color w:val="030000"/>
          <w:sz w:val="22"/>
          <w:szCs w:val="22"/>
        </w:rPr>
      </w:pPr>
      <w:r w:rsidRPr="00DC76AE">
        <w:rPr>
          <w:color w:val="030000"/>
          <w:sz w:val="22"/>
          <w:szCs w:val="22"/>
        </w:rPr>
        <w:t>301 E. Huron St.</w:t>
      </w:r>
    </w:p>
    <w:p w:rsidR="008D3E44" w:rsidRPr="00DC76AE" w:rsidRDefault="008D3E44" w:rsidP="001E0DDC">
      <w:pPr>
        <w:pStyle w:val="Header"/>
        <w:tabs>
          <w:tab w:val="clear" w:pos="4320"/>
          <w:tab w:val="clear" w:pos="8640"/>
        </w:tabs>
        <w:ind w:left="360" w:hanging="360"/>
        <w:rPr>
          <w:color w:val="030000"/>
          <w:sz w:val="22"/>
          <w:szCs w:val="22"/>
        </w:rPr>
      </w:pPr>
      <w:r w:rsidRPr="00DC76AE">
        <w:rPr>
          <w:color w:val="030000"/>
          <w:sz w:val="22"/>
          <w:szCs w:val="22"/>
        </w:rPr>
        <w:t>Ann Arbor, Michigan 48107-8647</w:t>
      </w:r>
    </w:p>
    <w:p w:rsidR="008D3E44" w:rsidRPr="00DC76AE" w:rsidRDefault="009F7660" w:rsidP="00AF6488">
      <w:pPr>
        <w:pStyle w:val="Header"/>
        <w:tabs>
          <w:tab w:val="clear" w:pos="4320"/>
          <w:tab w:val="clear" w:pos="8640"/>
        </w:tabs>
        <w:ind w:left="360" w:hanging="360"/>
        <w:rPr>
          <w:color w:val="030000"/>
          <w:sz w:val="22"/>
          <w:szCs w:val="22"/>
        </w:rPr>
      </w:pPr>
      <w:r w:rsidRPr="00DC76AE">
        <w:rPr>
          <w:color w:val="030000"/>
          <w:sz w:val="22"/>
          <w:szCs w:val="22"/>
        </w:rPr>
        <w:t>Office</w:t>
      </w:r>
      <w:r w:rsidR="008D3E44" w:rsidRPr="00DC76AE">
        <w:rPr>
          <w:color w:val="030000"/>
          <w:sz w:val="22"/>
          <w:szCs w:val="22"/>
        </w:rPr>
        <w:t>: (734) 794-6550 ext. 45520</w:t>
      </w:r>
      <w:r w:rsidR="00906BA6">
        <w:rPr>
          <w:color w:val="030000"/>
          <w:sz w:val="22"/>
          <w:szCs w:val="22"/>
        </w:rPr>
        <w:t xml:space="preserve">, </w:t>
      </w:r>
      <w:r w:rsidRPr="00DC76AE">
        <w:rPr>
          <w:color w:val="030000"/>
          <w:sz w:val="22"/>
          <w:szCs w:val="22"/>
        </w:rPr>
        <w:t>Cell: (734) 276-5620</w:t>
      </w:r>
      <w:r w:rsidR="00AF6488">
        <w:rPr>
          <w:color w:val="030000"/>
          <w:sz w:val="22"/>
          <w:szCs w:val="22"/>
        </w:rPr>
        <w:t xml:space="preserve">, </w:t>
      </w:r>
      <w:r w:rsidR="008D3E44" w:rsidRPr="00DC76AE">
        <w:rPr>
          <w:color w:val="030000"/>
          <w:sz w:val="22"/>
          <w:szCs w:val="22"/>
        </w:rPr>
        <w:t>Fax: (734) 994-3031</w:t>
      </w:r>
    </w:p>
    <w:p w:rsidR="008D3E44" w:rsidRPr="00DC76AE" w:rsidRDefault="008D3E44" w:rsidP="001E0DDC">
      <w:pPr>
        <w:pStyle w:val="Header"/>
        <w:tabs>
          <w:tab w:val="clear" w:pos="4320"/>
          <w:tab w:val="clear" w:pos="8640"/>
        </w:tabs>
        <w:ind w:left="360" w:hanging="360"/>
        <w:rPr>
          <w:color w:val="030000"/>
          <w:sz w:val="22"/>
          <w:szCs w:val="22"/>
        </w:rPr>
      </w:pPr>
      <w:r w:rsidRPr="00DC76AE">
        <w:rPr>
          <w:color w:val="030000"/>
          <w:sz w:val="22"/>
          <w:szCs w:val="22"/>
        </w:rPr>
        <w:t xml:space="preserve">Email: </w:t>
      </w:r>
      <w:hyperlink r:id="rId11" w:history="1">
        <w:r w:rsidR="00633734" w:rsidRPr="00DC76AE">
          <w:rPr>
            <w:rStyle w:val="Hyperlink"/>
            <w:sz w:val="22"/>
            <w:szCs w:val="22"/>
          </w:rPr>
          <w:t>rhanshue@a2gov.org</w:t>
        </w:r>
      </w:hyperlink>
    </w:p>
    <w:p w:rsidR="005A7F14" w:rsidRDefault="00A83D47" w:rsidP="003C375E">
      <w:pPr>
        <w:pStyle w:val="Header"/>
        <w:tabs>
          <w:tab w:val="clear" w:pos="4320"/>
          <w:tab w:val="clear" w:pos="8640"/>
        </w:tabs>
        <w:rPr>
          <w:color w:val="030000"/>
        </w:rPr>
      </w:pPr>
      <w:r>
        <w:rPr>
          <w:color w:val="030000"/>
        </w:rPr>
        <w:br w:type="page"/>
      </w:r>
    </w:p>
    <w:p w:rsidR="00EA0CFF" w:rsidRDefault="00EA0CFF" w:rsidP="00935100">
      <w:pPr>
        <w:pStyle w:val="Header"/>
        <w:numPr>
          <w:ilvl w:val="0"/>
          <w:numId w:val="19"/>
        </w:numPr>
        <w:tabs>
          <w:tab w:val="clear" w:pos="4320"/>
          <w:tab w:val="clear" w:pos="8640"/>
        </w:tabs>
        <w:rPr>
          <w:rFonts w:eastAsia="Calibri" w:cs="Times New Roman"/>
          <w:i/>
          <w:color w:val="0000FF"/>
          <w:sz w:val="22"/>
          <w:szCs w:val="22"/>
        </w:rPr>
      </w:pPr>
      <w:r>
        <w:rPr>
          <w:rFonts w:eastAsia="Calibri" w:cs="Times New Roman"/>
          <w:i/>
          <w:color w:val="0000FF"/>
          <w:sz w:val="22"/>
          <w:szCs w:val="22"/>
        </w:rPr>
        <w:lastRenderedPageBreak/>
        <w:t>Submit an opening paragraph with the program/project/product name and a short description of the innovation.</w:t>
      </w:r>
    </w:p>
    <w:p w:rsidR="001D0568" w:rsidRDefault="001D0568" w:rsidP="00EA0CFF">
      <w:pPr>
        <w:pStyle w:val="Header"/>
        <w:tabs>
          <w:tab w:val="clear" w:pos="4320"/>
          <w:tab w:val="clear" w:pos="8640"/>
        </w:tabs>
        <w:rPr>
          <w:rFonts w:eastAsia="Calibri" w:cs="Times New Roman"/>
          <w:i/>
          <w:color w:val="0000FF"/>
          <w:sz w:val="22"/>
          <w:szCs w:val="22"/>
        </w:rPr>
      </w:pPr>
    </w:p>
    <w:p w:rsidR="00633734" w:rsidRPr="004946F2" w:rsidRDefault="005762F5" w:rsidP="00EA0CFF">
      <w:pPr>
        <w:pStyle w:val="Header"/>
        <w:tabs>
          <w:tab w:val="clear" w:pos="4320"/>
          <w:tab w:val="clear" w:pos="8640"/>
        </w:tabs>
        <w:rPr>
          <w:b/>
          <w:color w:val="030000"/>
          <w:sz w:val="22"/>
          <w:szCs w:val="22"/>
        </w:rPr>
      </w:pPr>
      <w:r w:rsidRPr="004946F2">
        <w:rPr>
          <w:b/>
          <w:color w:val="030000"/>
          <w:sz w:val="22"/>
          <w:szCs w:val="22"/>
        </w:rPr>
        <w:t xml:space="preserve">Project </w:t>
      </w:r>
      <w:r w:rsidR="00D608CB" w:rsidRPr="004946F2">
        <w:rPr>
          <w:b/>
          <w:color w:val="030000"/>
          <w:sz w:val="22"/>
          <w:szCs w:val="22"/>
        </w:rPr>
        <w:t xml:space="preserve">Innovation </w:t>
      </w:r>
      <w:r w:rsidR="00B32B5A">
        <w:rPr>
          <w:b/>
          <w:color w:val="030000"/>
          <w:sz w:val="22"/>
          <w:szCs w:val="22"/>
        </w:rPr>
        <w:t>–</w:t>
      </w:r>
      <w:r w:rsidR="00E027A3" w:rsidRPr="004946F2">
        <w:rPr>
          <w:b/>
          <w:color w:val="030000"/>
          <w:sz w:val="22"/>
          <w:szCs w:val="22"/>
        </w:rPr>
        <w:t>Automatic</w:t>
      </w:r>
      <w:r w:rsidR="004A082A">
        <w:rPr>
          <w:b/>
          <w:color w:val="030000"/>
          <w:sz w:val="22"/>
          <w:szCs w:val="22"/>
        </w:rPr>
        <w:t xml:space="preserve"> Vehicle Location, </w:t>
      </w:r>
      <w:r w:rsidR="00633734" w:rsidRPr="004946F2">
        <w:rPr>
          <w:b/>
          <w:color w:val="030000"/>
          <w:sz w:val="22"/>
          <w:szCs w:val="22"/>
        </w:rPr>
        <w:t xml:space="preserve">Snow Plowing Mapping </w:t>
      </w:r>
      <w:r w:rsidR="00502087" w:rsidRPr="004946F2">
        <w:rPr>
          <w:b/>
          <w:color w:val="030000"/>
          <w:sz w:val="22"/>
          <w:szCs w:val="22"/>
        </w:rPr>
        <w:t>and M</w:t>
      </w:r>
      <w:r w:rsidR="00334F83">
        <w:rPr>
          <w:b/>
          <w:color w:val="030000"/>
          <w:sz w:val="22"/>
          <w:szCs w:val="22"/>
        </w:rPr>
        <w:t>o</w:t>
      </w:r>
      <w:r w:rsidR="00DF72B1">
        <w:rPr>
          <w:b/>
          <w:color w:val="030000"/>
          <w:sz w:val="22"/>
          <w:szCs w:val="22"/>
        </w:rPr>
        <w:t>bile Resource Manageme</w:t>
      </w:r>
      <w:r w:rsidR="00B32B5A">
        <w:rPr>
          <w:b/>
          <w:color w:val="030000"/>
          <w:sz w:val="22"/>
          <w:szCs w:val="22"/>
        </w:rPr>
        <w:t>nt Solution</w:t>
      </w:r>
    </w:p>
    <w:p w:rsidR="003C375E" w:rsidRDefault="003C375E" w:rsidP="00575911">
      <w:pPr>
        <w:pStyle w:val="Header"/>
        <w:tabs>
          <w:tab w:val="clear" w:pos="4320"/>
          <w:tab w:val="clear" w:pos="8640"/>
        </w:tabs>
        <w:rPr>
          <w:rFonts w:cs="Times New Roman"/>
          <w:color w:val="030000"/>
          <w:sz w:val="22"/>
          <w:szCs w:val="22"/>
        </w:rPr>
      </w:pPr>
    </w:p>
    <w:p w:rsidR="00D41B25" w:rsidRPr="00DC76AE" w:rsidRDefault="00E027A3" w:rsidP="00273040">
      <w:pPr>
        <w:spacing w:before="100" w:beforeAutospacing="1" w:after="100" w:afterAutospacing="1"/>
        <w:rPr>
          <w:rFonts w:cs="Times New Roman"/>
          <w:color w:val="000000"/>
          <w:sz w:val="22"/>
          <w:szCs w:val="22"/>
        </w:rPr>
      </w:pPr>
      <w:r w:rsidRPr="00DC76AE">
        <w:rPr>
          <w:rFonts w:cs="Times New Roman"/>
          <w:color w:val="000000"/>
          <w:sz w:val="22"/>
          <w:szCs w:val="22"/>
        </w:rPr>
        <w:t>The City of</w:t>
      </w:r>
      <w:r w:rsidR="00334F83">
        <w:rPr>
          <w:rFonts w:cs="Times New Roman"/>
          <w:color w:val="000000"/>
          <w:sz w:val="22"/>
          <w:szCs w:val="22"/>
        </w:rPr>
        <w:t xml:space="preserve"> Ann Arbor’s Field Operations U</w:t>
      </w:r>
      <w:r w:rsidRPr="00DC76AE">
        <w:rPr>
          <w:rFonts w:cs="Times New Roman"/>
          <w:color w:val="000000"/>
          <w:sz w:val="22"/>
          <w:szCs w:val="22"/>
        </w:rPr>
        <w:t>nit, in conjunction with Information Technology Services,</w:t>
      </w:r>
      <w:r w:rsidR="00845C04">
        <w:rPr>
          <w:rFonts w:cs="Times New Roman"/>
          <w:color w:val="000000"/>
          <w:sz w:val="22"/>
          <w:szCs w:val="22"/>
        </w:rPr>
        <w:t xml:space="preserve"> recently </w:t>
      </w:r>
      <w:r w:rsidR="00F64EEF">
        <w:rPr>
          <w:rFonts w:cs="Times New Roman"/>
          <w:color w:val="000000"/>
          <w:sz w:val="22"/>
          <w:szCs w:val="22"/>
        </w:rPr>
        <w:t>implemented</w:t>
      </w:r>
      <w:r w:rsidR="008871CD">
        <w:rPr>
          <w:rFonts w:cs="Times New Roman"/>
          <w:color w:val="000000"/>
          <w:sz w:val="22"/>
          <w:szCs w:val="22"/>
        </w:rPr>
        <w:t xml:space="preserve"> a GIS-based </w:t>
      </w:r>
      <w:r w:rsidRPr="00DC76AE">
        <w:rPr>
          <w:rFonts w:cs="Times New Roman"/>
          <w:color w:val="000000"/>
          <w:sz w:val="22"/>
          <w:szCs w:val="22"/>
        </w:rPr>
        <w:t>Automatic Vehicle Location (AVL)</w:t>
      </w:r>
      <w:r w:rsidR="002D0F7E">
        <w:rPr>
          <w:rFonts w:cs="Times New Roman"/>
          <w:color w:val="000000"/>
          <w:sz w:val="22"/>
          <w:szCs w:val="22"/>
        </w:rPr>
        <w:t xml:space="preserve">, </w:t>
      </w:r>
      <w:r w:rsidRPr="00DC76AE">
        <w:rPr>
          <w:rFonts w:cs="Times New Roman"/>
          <w:color w:val="000000"/>
          <w:sz w:val="22"/>
          <w:szCs w:val="22"/>
        </w:rPr>
        <w:t>Snow Plow Mapping and Mo</w:t>
      </w:r>
      <w:r w:rsidR="00DF72B1">
        <w:rPr>
          <w:rFonts w:cs="Times New Roman"/>
          <w:color w:val="000000"/>
          <w:sz w:val="22"/>
          <w:szCs w:val="22"/>
        </w:rPr>
        <w:t>bile Resource Management System</w:t>
      </w:r>
      <w:r w:rsidR="00845C04">
        <w:rPr>
          <w:rFonts w:cs="Times New Roman"/>
          <w:color w:val="000000"/>
          <w:sz w:val="22"/>
          <w:szCs w:val="22"/>
        </w:rPr>
        <w:t>.</w:t>
      </w:r>
      <w:r w:rsidRPr="00DC76AE">
        <w:rPr>
          <w:rFonts w:cs="Times New Roman"/>
          <w:color w:val="000000"/>
          <w:sz w:val="22"/>
          <w:szCs w:val="22"/>
        </w:rPr>
        <w:t xml:space="preserve">  </w:t>
      </w:r>
    </w:p>
    <w:p w:rsidR="00DF72B1" w:rsidRDefault="003770B1" w:rsidP="00DF72B1">
      <w:pPr>
        <w:autoSpaceDE w:val="0"/>
        <w:autoSpaceDN w:val="0"/>
        <w:adjustRightInd w:val="0"/>
        <w:rPr>
          <w:rFonts w:cs="Times New Roman"/>
          <w:color w:val="000000"/>
          <w:sz w:val="22"/>
          <w:szCs w:val="22"/>
        </w:rPr>
      </w:pPr>
      <w:r>
        <w:rPr>
          <w:rFonts w:cs="Times New Roman"/>
          <w:color w:val="000000"/>
          <w:sz w:val="22"/>
          <w:szCs w:val="22"/>
        </w:rPr>
        <w:t xml:space="preserve">The </w:t>
      </w:r>
      <w:r w:rsidR="008871CD">
        <w:rPr>
          <w:rFonts w:cs="Times New Roman"/>
          <w:color w:val="000000"/>
          <w:sz w:val="22"/>
          <w:szCs w:val="22"/>
        </w:rPr>
        <w:t>system</w:t>
      </w:r>
      <w:r w:rsidR="00CF7AE9">
        <w:rPr>
          <w:rFonts w:cs="Times New Roman"/>
          <w:color w:val="000000"/>
          <w:sz w:val="22"/>
          <w:szCs w:val="22"/>
        </w:rPr>
        <w:t xml:space="preserve"> </w:t>
      </w:r>
      <w:r w:rsidR="00B377D0">
        <w:rPr>
          <w:rFonts w:cs="Times New Roman"/>
          <w:color w:val="000000"/>
          <w:sz w:val="22"/>
          <w:szCs w:val="22"/>
        </w:rPr>
        <w:t xml:space="preserve">has been installed in 14 large </w:t>
      </w:r>
      <w:r w:rsidR="002A6F76">
        <w:rPr>
          <w:rFonts w:cs="Times New Roman"/>
          <w:color w:val="000000"/>
          <w:sz w:val="22"/>
          <w:szCs w:val="22"/>
        </w:rPr>
        <w:t>dump/</w:t>
      </w:r>
      <w:r w:rsidR="00B377D0">
        <w:rPr>
          <w:rFonts w:cs="Times New Roman"/>
          <w:color w:val="000000"/>
          <w:sz w:val="22"/>
          <w:szCs w:val="22"/>
        </w:rPr>
        <w:t>snow plow trucks and 33 other multi-purpose maintenance vehicles</w:t>
      </w:r>
      <w:r w:rsidR="007A6FA2">
        <w:rPr>
          <w:rFonts w:cs="Times New Roman"/>
          <w:color w:val="000000"/>
          <w:sz w:val="22"/>
          <w:szCs w:val="22"/>
        </w:rPr>
        <w:t xml:space="preserve">.  </w:t>
      </w:r>
      <w:r w:rsidR="00DF72B1">
        <w:rPr>
          <w:rFonts w:cs="Times New Roman"/>
          <w:color w:val="000000"/>
          <w:sz w:val="22"/>
          <w:szCs w:val="22"/>
        </w:rPr>
        <w:t>All vehicles are used duri</w:t>
      </w:r>
      <w:r w:rsidR="00FD6E3F">
        <w:rPr>
          <w:rFonts w:cs="Times New Roman"/>
          <w:color w:val="000000"/>
          <w:sz w:val="22"/>
          <w:szCs w:val="22"/>
        </w:rPr>
        <w:t xml:space="preserve">ng snow events and </w:t>
      </w:r>
      <w:r w:rsidR="00DF72B1">
        <w:rPr>
          <w:rFonts w:cs="Times New Roman"/>
          <w:color w:val="000000"/>
          <w:sz w:val="22"/>
          <w:szCs w:val="22"/>
        </w:rPr>
        <w:t xml:space="preserve">field operations </w:t>
      </w:r>
      <w:r w:rsidR="00FD6E3F">
        <w:rPr>
          <w:rFonts w:cs="Times New Roman"/>
          <w:color w:val="000000"/>
          <w:sz w:val="22"/>
          <w:szCs w:val="22"/>
        </w:rPr>
        <w:t xml:space="preserve">maintenance activities </w:t>
      </w:r>
      <w:r w:rsidR="00A62642">
        <w:rPr>
          <w:rFonts w:cs="Times New Roman"/>
          <w:color w:val="000000"/>
          <w:sz w:val="22"/>
          <w:szCs w:val="22"/>
        </w:rPr>
        <w:t>throughout the year.  T</w:t>
      </w:r>
      <w:r w:rsidR="002D0F7E">
        <w:rPr>
          <w:rFonts w:cs="Times New Roman"/>
          <w:color w:val="000000"/>
          <w:sz w:val="22"/>
          <w:szCs w:val="22"/>
        </w:rPr>
        <w:t xml:space="preserve">he system’s main objective is to increase the efficiency and effectiveness of </w:t>
      </w:r>
      <w:r w:rsidR="00F57E7E">
        <w:rPr>
          <w:rFonts w:cs="Times New Roman"/>
          <w:color w:val="000000"/>
          <w:sz w:val="22"/>
          <w:szCs w:val="22"/>
        </w:rPr>
        <w:t xml:space="preserve">field operations activities, </w:t>
      </w:r>
      <w:r w:rsidR="002D0F7E">
        <w:rPr>
          <w:rFonts w:cs="Times New Roman"/>
          <w:color w:val="000000"/>
          <w:sz w:val="22"/>
          <w:szCs w:val="22"/>
        </w:rPr>
        <w:t>including snow plowing.</w:t>
      </w:r>
    </w:p>
    <w:p w:rsidR="00DF72B1" w:rsidRDefault="00DF72B1" w:rsidP="00DF72B1">
      <w:pPr>
        <w:autoSpaceDE w:val="0"/>
        <w:autoSpaceDN w:val="0"/>
        <w:adjustRightInd w:val="0"/>
        <w:rPr>
          <w:rFonts w:cs="Times New Roman"/>
          <w:color w:val="000000"/>
          <w:sz w:val="22"/>
          <w:szCs w:val="22"/>
        </w:rPr>
      </w:pPr>
      <w:r>
        <w:rPr>
          <w:rFonts w:cs="Times New Roman"/>
          <w:color w:val="000000"/>
          <w:sz w:val="22"/>
          <w:szCs w:val="22"/>
        </w:rPr>
        <w:t xml:space="preserve">  </w:t>
      </w:r>
    </w:p>
    <w:p w:rsidR="007A6FA2" w:rsidRDefault="00FD6E3F" w:rsidP="00D41B25">
      <w:pPr>
        <w:autoSpaceDE w:val="0"/>
        <w:autoSpaceDN w:val="0"/>
        <w:adjustRightInd w:val="0"/>
        <w:rPr>
          <w:rFonts w:cs="Times New Roman"/>
          <w:color w:val="000000"/>
          <w:sz w:val="22"/>
          <w:szCs w:val="22"/>
        </w:rPr>
      </w:pPr>
      <w:r>
        <w:rPr>
          <w:rFonts w:cs="Times New Roman"/>
          <w:color w:val="000000"/>
          <w:sz w:val="22"/>
          <w:szCs w:val="22"/>
        </w:rPr>
        <w:t xml:space="preserve">The fleet is </w:t>
      </w:r>
      <w:r w:rsidR="007A6FA2">
        <w:rPr>
          <w:rFonts w:cs="Times New Roman"/>
          <w:color w:val="000000"/>
          <w:sz w:val="22"/>
          <w:szCs w:val="22"/>
        </w:rPr>
        <w:t xml:space="preserve">equipped with GPS </w:t>
      </w:r>
      <w:r w:rsidR="001C32AC">
        <w:rPr>
          <w:rFonts w:cs="Times New Roman"/>
          <w:color w:val="000000"/>
          <w:sz w:val="22"/>
          <w:szCs w:val="22"/>
        </w:rPr>
        <w:t>navigation</w:t>
      </w:r>
      <w:r w:rsidR="007A6FA2">
        <w:rPr>
          <w:rFonts w:cs="Times New Roman"/>
          <w:color w:val="000000"/>
          <w:sz w:val="22"/>
          <w:szCs w:val="22"/>
        </w:rPr>
        <w:t>, mobile data terminals (MDTs) and sensors to detect plowing sta</w:t>
      </w:r>
      <w:r w:rsidR="00820FBF">
        <w:rPr>
          <w:rFonts w:cs="Times New Roman"/>
          <w:color w:val="000000"/>
          <w:sz w:val="22"/>
          <w:szCs w:val="22"/>
        </w:rPr>
        <w:t xml:space="preserve">tus, salt/sand spreader status and </w:t>
      </w:r>
      <w:r w:rsidR="007A6FA2">
        <w:rPr>
          <w:rFonts w:cs="Times New Roman"/>
          <w:color w:val="000000"/>
          <w:sz w:val="22"/>
          <w:szCs w:val="22"/>
        </w:rPr>
        <w:t>salt/spreader application rate</w:t>
      </w:r>
      <w:r w:rsidR="003770B1">
        <w:rPr>
          <w:rFonts w:cs="Times New Roman"/>
          <w:color w:val="000000"/>
          <w:sz w:val="22"/>
          <w:szCs w:val="22"/>
        </w:rPr>
        <w:t xml:space="preserve">.  </w:t>
      </w:r>
      <w:r w:rsidR="001C32AC">
        <w:rPr>
          <w:rFonts w:cs="Times New Roman"/>
          <w:color w:val="000000"/>
          <w:sz w:val="22"/>
          <w:szCs w:val="22"/>
        </w:rPr>
        <w:t>Mobile</w:t>
      </w:r>
      <w:r>
        <w:rPr>
          <w:rFonts w:cs="Times New Roman"/>
          <w:color w:val="000000"/>
          <w:sz w:val="22"/>
          <w:szCs w:val="22"/>
        </w:rPr>
        <w:t xml:space="preserve"> broadband technology</w:t>
      </w:r>
      <w:r w:rsidR="00CF36D5">
        <w:rPr>
          <w:rFonts w:cs="Times New Roman"/>
          <w:color w:val="000000"/>
          <w:sz w:val="22"/>
          <w:szCs w:val="22"/>
        </w:rPr>
        <w:t xml:space="preserve"> transfers the data back to a </w:t>
      </w:r>
      <w:r w:rsidR="001C32AC">
        <w:rPr>
          <w:rFonts w:cs="Times New Roman"/>
          <w:color w:val="000000"/>
          <w:sz w:val="22"/>
          <w:szCs w:val="22"/>
        </w:rPr>
        <w:t>geographi</w:t>
      </w:r>
      <w:r w:rsidR="00CF36D5">
        <w:rPr>
          <w:rFonts w:cs="Times New Roman"/>
          <w:color w:val="000000"/>
          <w:sz w:val="22"/>
          <w:szCs w:val="22"/>
        </w:rPr>
        <w:t>c information system (GIS) for mapping, analysis and reporting</w:t>
      </w:r>
      <w:r w:rsidR="001C32AC">
        <w:rPr>
          <w:rFonts w:cs="Times New Roman"/>
          <w:color w:val="000000"/>
          <w:sz w:val="22"/>
          <w:szCs w:val="22"/>
        </w:rPr>
        <w:t xml:space="preserve">.  </w:t>
      </w:r>
      <w:r w:rsidR="003770B1">
        <w:rPr>
          <w:rFonts w:cs="Times New Roman"/>
          <w:color w:val="000000"/>
          <w:sz w:val="22"/>
          <w:szCs w:val="22"/>
        </w:rPr>
        <w:t xml:space="preserve">The system </w:t>
      </w:r>
      <w:r w:rsidR="002A6F76">
        <w:rPr>
          <w:rFonts w:cs="Times New Roman"/>
          <w:color w:val="000000"/>
          <w:sz w:val="22"/>
          <w:szCs w:val="22"/>
        </w:rPr>
        <w:t xml:space="preserve">also </w:t>
      </w:r>
      <w:r w:rsidR="00F64EEF">
        <w:rPr>
          <w:rFonts w:cs="Times New Roman"/>
          <w:color w:val="000000"/>
          <w:sz w:val="22"/>
          <w:szCs w:val="22"/>
        </w:rPr>
        <w:t xml:space="preserve">captures </w:t>
      </w:r>
      <w:r w:rsidR="00820FBF">
        <w:rPr>
          <w:rFonts w:cs="Times New Roman"/>
          <w:color w:val="000000"/>
          <w:sz w:val="22"/>
          <w:szCs w:val="22"/>
        </w:rPr>
        <w:t xml:space="preserve">critical data from </w:t>
      </w:r>
      <w:r w:rsidR="00A670B9">
        <w:rPr>
          <w:rFonts w:cs="Times New Roman"/>
          <w:color w:val="000000"/>
          <w:sz w:val="22"/>
          <w:szCs w:val="22"/>
        </w:rPr>
        <w:t xml:space="preserve">on-board </w:t>
      </w:r>
      <w:r w:rsidR="007A6FA2">
        <w:rPr>
          <w:rFonts w:cs="Times New Roman"/>
          <w:color w:val="000000"/>
          <w:sz w:val="22"/>
          <w:szCs w:val="22"/>
        </w:rPr>
        <w:t>d</w:t>
      </w:r>
      <w:r w:rsidR="00DF72B1">
        <w:rPr>
          <w:rFonts w:cs="Times New Roman"/>
          <w:color w:val="000000"/>
          <w:sz w:val="22"/>
          <w:szCs w:val="22"/>
        </w:rPr>
        <w:t>iagnostics computer</w:t>
      </w:r>
      <w:r w:rsidR="00A670B9">
        <w:rPr>
          <w:rFonts w:cs="Times New Roman"/>
          <w:color w:val="000000"/>
          <w:sz w:val="22"/>
          <w:szCs w:val="22"/>
        </w:rPr>
        <w:t>s</w:t>
      </w:r>
      <w:r w:rsidR="00DF72B1">
        <w:rPr>
          <w:rFonts w:cs="Times New Roman"/>
          <w:color w:val="000000"/>
          <w:sz w:val="22"/>
          <w:szCs w:val="22"/>
        </w:rPr>
        <w:t xml:space="preserve"> that </w:t>
      </w:r>
      <w:r w:rsidR="003770B1">
        <w:rPr>
          <w:rFonts w:cs="Times New Roman"/>
          <w:color w:val="000000"/>
          <w:sz w:val="22"/>
          <w:szCs w:val="22"/>
        </w:rPr>
        <w:t>monitor</w:t>
      </w:r>
      <w:r w:rsidR="00CF36D5">
        <w:rPr>
          <w:rFonts w:cs="Times New Roman"/>
          <w:color w:val="000000"/>
          <w:sz w:val="22"/>
          <w:szCs w:val="22"/>
        </w:rPr>
        <w:t xml:space="preserve"> </w:t>
      </w:r>
      <w:r w:rsidR="00F64EEF">
        <w:rPr>
          <w:rFonts w:cs="Times New Roman"/>
          <w:color w:val="000000"/>
          <w:sz w:val="22"/>
          <w:szCs w:val="22"/>
        </w:rPr>
        <w:t xml:space="preserve">engine </w:t>
      </w:r>
      <w:r w:rsidR="00A670B9">
        <w:rPr>
          <w:rFonts w:cs="Times New Roman"/>
          <w:color w:val="000000"/>
          <w:sz w:val="22"/>
          <w:szCs w:val="22"/>
        </w:rPr>
        <w:t>performance</w:t>
      </w:r>
      <w:r w:rsidR="00F64EEF">
        <w:rPr>
          <w:rFonts w:cs="Times New Roman"/>
          <w:color w:val="000000"/>
          <w:sz w:val="22"/>
          <w:szCs w:val="22"/>
        </w:rPr>
        <w:t xml:space="preserve"> </w:t>
      </w:r>
      <w:r w:rsidR="00A670B9">
        <w:rPr>
          <w:rFonts w:cs="Times New Roman"/>
          <w:color w:val="000000"/>
          <w:sz w:val="22"/>
          <w:szCs w:val="22"/>
        </w:rPr>
        <w:t>and preventative maintenance</w:t>
      </w:r>
      <w:r w:rsidR="003770B1">
        <w:rPr>
          <w:rFonts w:cs="Times New Roman"/>
          <w:color w:val="000000"/>
          <w:sz w:val="22"/>
          <w:szCs w:val="22"/>
        </w:rPr>
        <w:t xml:space="preserve"> alerts</w:t>
      </w:r>
      <w:r w:rsidR="00A670B9">
        <w:rPr>
          <w:rFonts w:cs="Times New Roman"/>
          <w:color w:val="000000"/>
          <w:sz w:val="22"/>
          <w:szCs w:val="22"/>
        </w:rPr>
        <w:t>.</w:t>
      </w:r>
    </w:p>
    <w:p w:rsidR="00817CEA" w:rsidRDefault="00817CEA" w:rsidP="00D41B25">
      <w:pPr>
        <w:autoSpaceDE w:val="0"/>
        <w:autoSpaceDN w:val="0"/>
        <w:adjustRightInd w:val="0"/>
        <w:rPr>
          <w:rFonts w:cs="Times New Roman"/>
          <w:color w:val="000000"/>
          <w:sz w:val="22"/>
          <w:szCs w:val="22"/>
        </w:rPr>
      </w:pPr>
    </w:p>
    <w:p w:rsidR="00CF7AE9" w:rsidRDefault="00F64EEF" w:rsidP="00D41B25">
      <w:pPr>
        <w:autoSpaceDE w:val="0"/>
        <w:autoSpaceDN w:val="0"/>
        <w:adjustRightInd w:val="0"/>
        <w:rPr>
          <w:rFonts w:cs="Times New Roman"/>
          <w:color w:val="000000"/>
          <w:sz w:val="22"/>
          <w:szCs w:val="22"/>
        </w:rPr>
      </w:pPr>
      <w:r>
        <w:rPr>
          <w:rFonts w:cs="Times New Roman"/>
          <w:color w:val="000000"/>
          <w:sz w:val="22"/>
          <w:szCs w:val="22"/>
        </w:rPr>
        <w:t>O</w:t>
      </w:r>
      <w:r w:rsidR="00CF7AE9">
        <w:rPr>
          <w:rFonts w:cs="Times New Roman"/>
          <w:color w:val="000000"/>
          <w:sz w:val="22"/>
          <w:szCs w:val="22"/>
        </w:rPr>
        <w:t>perat</w:t>
      </w:r>
      <w:r>
        <w:rPr>
          <w:rFonts w:cs="Times New Roman"/>
          <w:color w:val="000000"/>
          <w:sz w:val="22"/>
          <w:szCs w:val="22"/>
        </w:rPr>
        <w:t xml:space="preserve">ors are provided </w:t>
      </w:r>
      <w:r w:rsidR="007A6FA2">
        <w:rPr>
          <w:rFonts w:cs="Times New Roman"/>
          <w:color w:val="000000"/>
          <w:sz w:val="22"/>
          <w:szCs w:val="22"/>
        </w:rPr>
        <w:t xml:space="preserve">real-time navigation and the MDTs are </w:t>
      </w:r>
      <w:r w:rsidR="00CF7AE9">
        <w:rPr>
          <w:rFonts w:cs="Times New Roman"/>
          <w:color w:val="000000"/>
          <w:sz w:val="22"/>
          <w:szCs w:val="22"/>
        </w:rPr>
        <w:t xml:space="preserve">used to </w:t>
      </w:r>
      <w:r w:rsidR="00DA1612">
        <w:rPr>
          <w:rFonts w:cs="Times New Roman"/>
          <w:color w:val="000000"/>
          <w:sz w:val="22"/>
          <w:szCs w:val="22"/>
        </w:rPr>
        <w:t>communicat</w:t>
      </w:r>
      <w:r w:rsidR="00820FBF">
        <w:rPr>
          <w:rFonts w:cs="Times New Roman"/>
          <w:color w:val="000000"/>
          <w:sz w:val="22"/>
          <w:szCs w:val="22"/>
        </w:rPr>
        <w:t>e back and forth with Field Operations supervisors</w:t>
      </w:r>
      <w:r w:rsidR="00DA1612">
        <w:rPr>
          <w:rFonts w:cs="Times New Roman"/>
          <w:color w:val="000000"/>
          <w:sz w:val="22"/>
          <w:szCs w:val="22"/>
        </w:rPr>
        <w:t xml:space="preserve">, </w:t>
      </w:r>
      <w:r w:rsidR="00CF7AE9">
        <w:rPr>
          <w:rFonts w:cs="Times New Roman"/>
          <w:color w:val="000000"/>
          <w:sz w:val="22"/>
          <w:szCs w:val="22"/>
        </w:rPr>
        <w:t xml:space="preserve">enter current road conditions and </w:t>
      </w:r>
      <w:r w:rsidR="00310AAD">
        <w:rPr>
          <w:rFonts w:cs="Times New Roman"/>
          <w:color w:val="000000"/>
          <w:sz w:val="22"/>
          <w:szCs w:val="22"/>
        </w:rPr>
        <w:t xml:space="preserve">even </w:t>
      </w:r>
      <w:r w:rsidR="007F049C">
        <w:rPr>
          <w:rFonts w:cs="Times New Roman"/>
          <w:color w:val="000000"/>
          <w:sz w:val="22"/>
          <w:szCs w:val="22"/>
        </w:rPr>
        <w:t xml:space="preserve">provide </w:t>
      </w:r>
      <w:r w:rsidR="00BF733F">
        <w:rPr>
          <w:rFonts w:cs="Times New Roman"/>
          <w:color w:val="000000"/>
          <w:sz w:val="22"/>
          <w:szCs w:val="22"/>
        </w:rPr>
        <w:t xml:space="preserve">a </w:t>
      </w:r>
      <w:r w:rsidR="007F049C">
        <w:rPr>
          <w:rFonts w:cs="Times New Roman"/>
          <w:color w:val="000000"/>
          <w:sz w:val="22"/>
          <w:szCs w:val="22"/>
        </w:rPr>
        <w:t xml:space="preserve">data capture </w:t>
      </w:r>
      <w:r w:rsidR="00BF733F">
        <w:rPr>
          <w:rFonts w:cs="Times New Roman"/>
          <w:color w:val="000000"/>
          <w:sz w:val="22"/>
          <w:szCs w:val="22"/>
        </w:rPr>
        <w:t xml:space="preserve">capability </w:t>
      </w:r>
      <w:r w:rsidR="00CF7AE9">
        <w:rPr>
          <w:rFonts w:cs="Times New Roman"/>
          <w:color w:val="000000"/>
          <w:sz w:val="22"/>
          <w:szCs w:val="22"/>
        </w:rPr>
        <w:t xml:space="preserve">for identifying </w:t>
      </w:r>
      <w:r w:rsidR="007F049C">
        <w:rPr>
          <w:rFonts w:cs="Times New Roman"/>
          <w:color w:val="000000"/>
          <w:sz w:val="22"/>
          <w:szCs w:val="22"/>
        </w:rPr>
        <w:t xml:space="preserve">and geo-coding </w:t>
      </w:r>
      <w:r w:rsidR="00820FBF">
        <w:rPr>
          <w:rFonts w:cs="Times New Roman"/>
          <w:color w:val="000000"/>
          <w:sz w:val="22"/>
          <w:szCs w:val="22"/>
        </w:rPr>
        <w:t>pot ho</w:t>
      </w:r>
      <w:r w:rsidR="00444A6A">
        <w:rPr>
          <w:rFonts w:cs="Times New Roman"/>
          <w:color w:val="000000"/>
          <w:sz w:val="22"/>
          <w:szCs w:val="22"/>
        </w:rPr>
        <w:t>les and other observed maintenance issues requiring</w:t>
      </w:r>
      <w:r w:rsidR="00CF7AE9">
        <w:rPr>
          <w:rFonts w:cs="Times New Roman"/>
          <w:color w:val="000000"/>
          <w:sz w:val="22"/>
          <w:szCs w:val="22"/>
        </w:rPr>
        <w:t xml:space="preserve"> </w:t>
      </w:r>
      <w:r w:rsidR="00820FBF">
        <w:rPr>
          <w:rFonts w:cs="Times New Roman"/>
          <w:color w:val="000000"/>
          <w:sz w:val="22"/>
          <w:szCs w:val="22"/>
        </w:rPr>
        <w:t xml:space="preserve">attention or </w:t>
      </w:r>
      <w:r w:rsidR="00CF7AE9">
        <w:rPr>
          <w:rFonts w:cs="Times New Roman"/>
          <w:color w:val="000000"/>
          <w:sz w:val="22"/>
          <w:szCs w:val="22"/>
        </w:rPr>
        <w:t>repair (e.g., street signs, lights, etc.).</w:t>
      </w:r>
      <w:r w:rsidR="00820FBF">
        <w:rPr>
          <w:rFonts w:cs="Times New Roman"/>
          <w:color w:val="000000"/>
          <w:sz w:val="22"/>
          <w:szCs w:val="22"/>
        </w:rPr>
        <w:t xml:space="preserve">  In the near future, t</w:t>
      </w:r>
      <w:r w:rsidR="004104DC">
        <w:rPr>
          <w:rFonts w:cs="Times New Roman"/>
          <w:color w:val="000000"/>
          <w:sz w:val="22"/>
          <w:szCs w:val="22"/>
        </w:rPr>
        <w:t xml:space="preserve">his data will be </w:t>
      </w:r>
      <w:r w:rsidR="007F049C">
        <w:rPr>
          <w:rFonts w:cs="Times New Roman"/>
          <w:color w:val="000000"/>
          <w:sz w:val="22"/>
          <w:szCs w:val="22"/>
        </w:rPr>
        <w:t xml:space="preserve">integrated </w:t>
      </w:r>
      <w:r w:rsidR="00820FBF">
        <w:rPr>
          <w:rFonts w:cs="Times New Roman"/>
          <w:color w:val="000000"/>
          <w:sz w:val="22"/>
          <w:szCs w:val="22"/>
        </w:rPr>
        <w:t xml:space="preserve">directly </w:t>
      </w:r>
      <w:r w:rsidR="007F049C">
        <w:rPr>
          <w:rFonts w:cs="Times New Roman"/>
          <w:color w:val="000000"/>
          <w:sz w:val="22"/>
          <w:szCs w:val="22"/>
        </w:rPr>
        <w:t>to the City’s GIS-based asset and maintenance management system for prioritization, routing</w:t>
      </w:r>
      <w:r>
        <w:rPr>
          <w:rFonts w:cs="Times New Roman"/>
          <w:color w:val="000000"/>
          <w:sz w:val="22"/>
          <w:szCs w:val="22"/>
        </w:rPr>
        <w:t xml:space="preserve"> and work order optimization.</w:t>
      </w:r>
    </w:p>
    <w:p w:rsidR="00BF733F" w:rsidRDefault="00BF733F" w:rsidP="00D41B25">
      <w:pPr>
        <w:autoSpaceDE w:val="0"/>
        <w:autoSpaceDN w:val="0"/>
        <w:adjustRightInd w:val="0"/>
        <w:rPr>
          <w:rFonts w:cs="Times New Roman"/>
          <w:color w:val="000000"/>
          <w:sz w:val="22"/>
          <w:szCs w:val="22"/>
        </w:rPr>
      </w:pPr>
    </w:p>
    <w:p w:rsidR="00BF733F" w:rsidRDefault="00215536" w:rsidP="00D41B25">
      <w:pPr>
        <w:autoSpaceDE w:val="0"/>
        <w:autoSpaceDN w:val="0"/>
        <w:adjustRightInd w:val="0"/>
        <w:rPr>
          <w:rFonts w:cs="Times New Roman"/>
          <w:color w:val="000000"/>
          <w:sz w:val="22"/>
          <w:szCs w:val="22"/>
        </w:rPr>
      </w:pPr>
      <w:r>
        <w:rPr>
          <w:rFonts w:cs="Times New Roman"/>
          <w:color w:val="000000"/>
          <w:sz w:val="22"/>
          <w:szCs w:val="22"/>
        </w:rPr>
        <w:t xml:space="preserve">In addition, the </w:t>
      </w:r>
      <w:r w:rsidR="00BF733F">
        <w:rPr>
          <w:rFonts w:cs="Times New Roman"/>
          <w:color w:val="000000"/>
          <w:sz w:val="22"/>
          <w:szCs w:val="22"/>
        </w:rPr>
        <w:t>system provides a we</w:t>
      </w:r>
      <w:r w:rsidR="00B32B5A">
        <w:rPr>
          <w:rFonts w:cs="Times New Roman"/>
          <w:color w:val="000000"/>
          <w:sz w:val="22"/>
          <w:szCs w:val="22"/>
        </w:rPr>
        <w:t xml:space="preserve">b-based </w:t>
      </w:r>
      <w:r w:rsidR="00BF733F">
        <w:rPr>
          <w:rFonts w:cs="Times New Roman"/>
          <w:color w:val="000000"/>
          <w:sz w:val="22"/>
          <w:szCs w:val="22"/>
        </w:rPr>
        <w:t>mapping interface and displays</w:t>
      </w:r>
      <w:r>
        <w:rPr>
          <w:rFonts w:cs="Times New Roman"/>
          <w:color w:val="000000"/>
          <w:sz w:val="22"/>
          <w:szCs w:val="22"/>
        </w:rPr>
        <w:t xml:space="preserve"> real-time location information</w:t>
      </w:r>
      <w:r w:rsidR="00BF733F">
        <w:rPr>
          <w:rFonts w:cs="Times New Roman"/>
          <w:color w:val="000000"/>
          <w:sz w:val="22"/>
          <w:szCs w:val="22"/>
        </w:rPr>
        <w:t>, status and vehicle activity for the entire fleet so Field Operations management can keep abreast of road conditions and street mainten</w:t>
      </w:r>
      <w:r>
        <w:rPr>
          <w:rFonts w:cs="Times New Roman"/>
          <w:color w:val="000000"/>
          <w:sz w:val="22"/>
          <w:szCs w:val="22"/>
        </w:rPr>
        <w:t xml:space="preserve">ance progress.  The </w:t>
      </w:r>
      <w:r w:rsidR="00A65A12">
        <w:rPr>
          <w:rFonts w:cs="Times New Roman"/>
          <w:color w:val="000000"/>
          <w:sz w:val="22"/>
          <w:szCs w:val="22"/>
        </w:rPr>
        <w:t xml:space="preserve">system </w:t>
      </w:r>
      <w:r w:rsidR="00BF733F">
        <w:rPr>
          <w:rFonts w:cs="Times New Roman"/>
          <w:color w:val="000000"/>
          <w:sz w:val="22"/>
          <w:szCs w:val="22"/>
        </w:rPr>
        <w:t>provides Field Operations ma</w:t>
      </w:r>
      <w:r w:rsidR="00A65A12">
        <w:rPr>
          <w:rFonts w:cs="Times New Roman"/>
          <w:color w:val="000000"/>
          <w:sz w:val="22"/>
          <w:szCs w:val="22"/>
        </w:rPr>
        <w:t xml:space="preserve">nagement a wide-range of reports that contain </w:t>
      </w:r>
      <w:r w:rsidR="00BF733F">
        <w:rPr>
          <w:rFonts w:cs="Times New Roman"/>
          <w:color w:val="000000"/>
          <w:sz w:val="22"/>
          <w:szCs w:val="22"/>
        </w:rPr>
        <w:t>critical data and i</w:t>
      </w:r>
      <w:r w:rsidR="00B377D0">
        <w:rPr>
          <w:rFonts w:cs="Times New Roman"/>
          <w:color w:val="000000"/>
          <w:sz w:val="22"/>
          <w:szCs w:val="22"/>
        </w:rPr>
        <w:t xml:space="preserve">nformation </w:t>
      </w:r>
      <w:r w:rsidR="00A65A12">
        <w:rPr>
          <w:rFonts w:cs="Times New Roman"/>
          <w:color w:val="000000"/>
          <w:sz w:val="22"/>
          <w:szCs w:val="22"/>
        </w:rPr>
        <w:t xml:space="preserve">used </w:t>
      </w:r>
      <w:r w:rsidR="00B377D0">
        <w:rPr>
          <w:rFonts w:cs="Times New Roman"/>
          <w:color w:val="000000"/>
          <w:sz w:val="22"/>
          <w:szCs w:val="22"/>
        </w:rPr>
        <w:t>for</w:t>
      </w:r>
      <w:r w:rsidR="00A65A12">
        <w:rPr>
          <w:rFonts w:cs="Times New Roman"/>
          <w:color w:val="000000"/>
          <w:sz w:val="22"/>
          <w:szCs w:val="22"/>
        </w:rPr>
        <w:t xml:space="preserve"> optimizing</w:t>
      </w:r>
      <w:r w:rsidR="00B377D0">
        <w:rPr>
          <w:rFonts w:cs="Times New Roman"/>
          <w:color w:val="000000"/>
          <w:sz w:val="22"/>
          <w:szCs w:val="22"/>
        </w:rPr>
        <w:t xml:space="preserve"> street maintenance operations</w:t>
      </w:r>
      <w:r w:rsidR="00D965C6">
        <w:rPr>
          <w:rFonts w:cs="Times New Roman"/>
          <w:color w:val="000000"/>
          <w:sz w:val="22"/>
          <w:szCs w:val="22"/>
        </w:rPr>
        <w:t xml:space="preserve"> </w:t>
      </w:r>
      <w:r w:rsidR="00B377D0">
        <w:rPr>
          <w:rFonts w:cs="Times New Roman"/>
          <w:color w:val="000000"/>
          <w:sz w:val="22"/>
          <w:szCs w:val="22"/>
        </w:rPr>
        <w:t>and other field-based activities where the vehicles are used.</w:t>
      </w:r>
      <w:r w:rsidR="00BF733F">
        <w:rPr>
          <w:rFonts w:cs="Times New Roman"/>
          <w:color w:val="000000"/>
          <w:sz w:val="22"/>
          <w:szCs w:val="22"/>
        </w:rPr>
        <w:t xml:space="preserve"> </w:t>
      </w:r>
    </w:p>
    <w:p w:rsidR="00CF7AE9" w:rsidRDefault="00CF7AE9" w:rsidP="00D41B25">
      <w:pPr>
        <w:autoSpaceDE w:val="0"/>
        <w:autoSpaceDN w:val="0"/>
        <w:adjustRightInd w:val="0"/>
        <w:rPr>
          <w:rFonts w:cs="Times New Roman"/>
          <w:color w:val="000000"/>
          <w:sz w:val="22"/>
          <w:szCs w:val="22"/>
        </w:rPr>
      </w:pPr>
    </w:p>
    <w:p w:rsidR="00D41B25" w:rsidRPr="00DC76AE" w:rsidRDefault="002A6F76" w:rsidP="004914AE">
      <w:pPr>
        <w:autoSpaceDE w:val="0"/>
        <w:autoSpaceDN w:val="0"/>
        <w:adjustRightInd w:val="0"/>
        <w:rPr>
          <w:rFonts w:cs="Times New Roman"/>
          <w:color w:val="000000"/>
          <w:sz w:val="22"/>
          <w:szCs w:val="22"/>
        </w:rPr>
      </w:pPr>
      <w:r>
        <w:rPr>
          <w:rFonts w:cs="Times New Roman"/>
          <w:color w:val="000000"/>
          <w:sz w:val="22"/>
          <w:szCs w:val="22"/>
        </w:rPr>
        <w:t>Finally, t</w:t>
      </w:r>
      <w:r w:rsidR="00F64EEF">
        <w:rPr>
          <w:rFonts w:cs="Times New Roman"/>
          <w:color w:val="000000"/>
          <w:sz w:val="22"/>
          <w:szCs w:val="22"/>
        </w:rPr>
        <w:t>he system offers public transparency using a public-facing website to track and view s</w:t>
      </w:r>
      <w:r w:rsidR="00D41B25" w:rsidRPr="00DC76AE">
        <w:rPr>
          <w:rFonts w:cs="Times New Roman"/>
          <w:color w:val="000000"/>
          <w:sz w:val="22"/>
          <w:szCs w:val="22"/>
        </w:rPr>
        <w:t>now p</w:t>
      </w:r>
      <w:r w:rsidR="00334F83">
        <w:rPr>
          <w:rFonts w:cs="Times New Roman"/>
          <w:color w:val="000000"/>
          <w:sz w:val="22"/>
          <w:szCs w:val="22"/>
        </w:rPr>
        <w:t xml:space="preserve">lows using web-based geographic information system technology.  </w:t>
      </w:r>
      <w:r w:rsidR="00D41B25" w:rsidRPr="00DC76AE">
        <w:rPr>
          <w:rFonts w:cs="Times New Roman"/>
          <w:color w:val="000000"/>
          <w:sz w:val="22"/>
          <w:szCs w:val="22"/>
        </w:rPr>
        <w:t xml:space="preserve">Interested users may zoom into the city snow route map to see the real-time locations and status of current </w:t>
      </w:r>
      <w:r w:rsidR="00334F83">
        <w:rPr>
          <w:rFonts w:cs="Times New Roman"/>
          <w:color w:val="000000"/>
          <w:sz w:val="22"/>
          <w:szCs w:val="22"/>
        </w:rPr>
        <w:t>s</w:t>
      </w:r>
      <w:r w:rsidR="002D20C3">
        <w:rPr>
          <w:rFonts w:cs="Times New Roman"/>
          <w:color w:val="000000"/>
          <w:sz w:val="22"/>
          <w:szCs w:val="22"/>
        </w:rPr>
        <w:t>now plow activity (</w:t>
      </w:r>
      <w:r w:rsidR="00D41B25" w:rsidRPr="00DC76AE">
        <w:rPr>
          <w:rFonts w:cs="Times New Roman"/>
          <w:color w:val="000000"/>
          <w:sz w:val="22"/>
          <w:szCs w:val="22"/>
        </w:rPr>
        <w:t>e.g., where the plows are right now and what they are doing</w:t>
      </w:r>
      <w:r w:rsidR="002D20C3">
        <w:rPr>
          <w:rFonts w:cs="Times New Roman"/>
          <w:color w:val="000000"/>
          <w:sz w:val="22"/>
          <w:szCs w:val="22"/>
        </w:rPr>
        <w:t>)</w:t>
      </w:r>
      <w:r w:rsidR="00D41B25" w:rsidRPr="00DC76AE">
        <w:rPr>
          <w:rFonts w:cs="Times New Roman"/>
          <w:color w:val="000000"/>
          <w:sz w:val="22"/>
          <w:szCs w:val="22"/>
        </w:rPr>
        <w:t>.   An easy-to remember link to a range of city winter street m</w:t>
      </w:r>
      <w:r w:rsidR="001641DE">
        <w:rPr>
          <w:rFonts w:cs="Times New Roman"/>
          <w:color w:val="000000"/>
          <w:sz w:val="22"/>
          <w:szCs w:val="22"/>
        </w:rPr>
        <w:t xml:space="preserve">aintenance procedures is also available </w:t>
      </w:r>
      <w:r w:rsidR="00D41B25" w:rsidRPr="00DC76AE">
        <w:rPr>
          <w:rFonts w:cs="Times New Roman"/>
          <w:color w:val="000000"/>
          <w:sz w:val="22"/>
          <w:szCs w:val="22"/>
        </w:rPr>
        <w:t xml:space="preserve">online at </w:t>
      </w:r>
      <w:r w:rsidR="00D41B25" w:rsidRPr="00DC76AE">
        <w:rPr>
          <w:rFonts w:cs="Times New Roman"/>
          <w:color w:val="0000FF"/>
          <w:sz w:val="22"/>
          <w:szCs w:val="22"/>
        </w:rPr>
        <w:t>www.a2gov.org/snow</w:t>
      </w:r>
      <w:r w:rsidR="00D41B25" w:rsidRPr="00DC76AE">
        <w:rPr>
          <w:rFonts w:cs="Times New Roman"/>
          <w:color w:val="000000"/>
          <w:sz w:val="22"/>
          <w:szCs w:val="22"/>
        </w:rPr>
        <w:t xml:space="preserve">. The direct link to the AVL snow plow </w:t>
      </w:r>
      <w:r w:rsidR="00F121DC">
        <w:rPr>
          <w:rFonts w:cs="Times New Roman"/>
          <w:color w:val="000000"/>
          <w:sz w:val="22"/>
          <w:szCs w:val="22"/>
        </w:rPr>
        <w:t xml:space="preserve">tracking </w:t>
      </w:r>
      <w:r w:rsidR="00D41B25" w:rsidRPr="00DC76AE">
        <w:rPr>
          <w:rFonts w:cs="Times New Roman"/>
          <w:color w:val="000000"/>
          <w:sz w:val="22"/>
          <w:szCs w:val="22"/>
        </w:rPr>
        <w:t xml:space="preserve">web page can be found at </w:t>
      </w:r>
      <w:hyperlink r:id="rId12" w:history="1">
        <w:r w:rsidR="00D41B25" w:rsidRPr="00DC76AE">
          <w:rPr>
            <w:rStyle w:val="Hyperlink"/>
            <w:rFonts w:cs="Times New Roman"/>
            <w:sz w:val="22"/>
            <w:szCs w:val="22"/>
          </w:rPr>
          <w:t>plow tracker</w:t>
        </w:r>
      </w:hyperlink>
      <w:r w:rsidR="001641DE">
        <w:t>.</w:t>
      </w:r>
    </w:p>
    <w:p w:rsidR="00D41B25" w:rsidRPr="00DC76AE" w:rsidRDefault="00D41B25" w:rsidP="00D41B25">
      <w:pPr>
        <w:autoSpaceDE w:val="0"/>
        <w:autoSpaceDN w:val="0"/>
        <w:adjustRightInd w:val="0"/>
        <w:rPr>
          <w:rFonts w:cs="Times New Roman"/>
          <w:color w:val="000000"/>
          <w:sz w:val="22"/>
          <w:szCs w:val="22"/>
        </w:rPr>
      </w:pPr>
    </w:p>
    <w:p w:rsidR="00D41B25" w:rsidRPr="00DC76AE" w:rsidRDefault="00D41B25" w:rsidP="004946F2">
      <w:pPr>
        <w:autoSpaceDE w:val="0"/>
        <w:autoSpaceDN w:val="0"/>
        <w:adjustRightInd w:val="0"/>
        <w:rPr>
          <w:rFonts w:cs="Times New Roman"/>
          <w:color w:val="000000"/>
          <w:sz w:val="22"/>
          <w:szCs w:val="22"/>
        </w:rPr>
      </w:pPr>
      <w:r w:rsidRPr="00DC76AE">
        <w:rPr>
          <w:rFonts w:cs="Times New Roman"/>
          <w:color w:val="000000"/>
          <w:sz w:val="22"/>
          <w:szCs w:val="22"/>
        </w:rPr>
        <w:t>The public is ab</w:t>
      </w:r>
      <w:r w:rsidR="001F315A">
        <w:rPr>
          <w:rFonts w:cs="Times New Roman"/>
          <w:color w:val="000000"/>
          <w:sz w:val="22"/>
          <w:szCs w:val="22"/>
        </w:rPr>
        <w:t xml:space="preserve">le </w:t>
      </w:r>
      <w:r w:rsidRPr="00DC76AE">
        <w:rPr>
          <w:rFonts w:cs="Times New Roman"/>
          <w:color w:val="000000"/>
          <w:sz w:val="22"/>
          <w:szCs w:val="22"/>
        </w:rPr>
        <w:t xml:space="preserve">to see where the snow plow vehicles are deployed in real time during a winter precipitation event. The vehicles are depicted on the map via icons indicating the type of actions underway—when and where a vehicle is actively spreading a salt-sand mix and/or when and where the plow </w:t>
      </w:r>
      <w:r w:rsidR="001F315A">
        <w:rPr>
          <w:rFonts w:cs="Times New Roman"/>
          <w:color w:val="000000"/>
          <w:sz w:val="22"/>
          <w:szCs w:val="22"/>
        </w:rPr>
        <w:t xml:space="preserve">blade is down and pushing snow.  Users can </w:t>
      </w:r>
      <w:r w:rsidRPr="00DC76AE">
        <w:rPr>
          <w:rFonts w:cs="Times New Roman"/>
          <w:color w:val="000000"/>
          <w:sz w:val="22"/>
          <w:szCs w:val="22"/>
        </w:rPr>
        <w:t>hover a cu</w:t>
      </w:r>
      <w:r w:rsidR="001F315A">
        <w:rPr>
          <w:rFonts w:cs="Times New Roman"/>
          <w:color w:val="000000"/>
          <w:sz w:val="22"/>
          <w:szCs w:val="22"/>
        </w:rPr>
        <w:t>rsor over a vehicle icon and view</w:t>
      </w:r>
      <w:r w:rsidRPr="00DC76AE">
        <w:rPr>
          <w:rFonts w:cs="Times New Roman"/>
          <w:color w:val="000000"/>
          <w:sz w:val="22"/>
          <w:szCs w:val="22"/>
        </w:rPr>
        <w:t xml:space="preserve"> a pop-up box describing the type of truck at-work—such as a large vehicle (used to de-ice or plow streets) or a smaller pickup truck, (typically used for clearing </w:t>
      </w:r>
      <w:proofErr w:type="spellStart"/>
      <w:r w:rsidRPr="00DC76AE">
        <w:rPr>
          <w:rFonts w:cs="Times New Roman"/>
          <w:color w:val="000000"/>
          <w:sz w:val="22"/>
          <w:szCs w:val="22"/>
        </w:rPr>
        <w:t>cul</w:t>
      </w:r>
      <w:proofErr w:type="spellEnd"/>
      <w:r w:rsidRPr="00DC76AE">
        <w:rPr>
          <w:rFonts w:cs="Times New Roman"/>
          <w:color w:val="000000"/>
          <w:sz w:val="22"/>
          <w:szCs w:val="22"/>
        </w:rPr>
        <w:t xml:space="preserve">-du-sacs and tight </w:t>
      </w:r>
      <w:r w:rsidR="007D0AC9">
        <w:rPr>
          <w:rFonts w:cs="Times New Roman"/>
          <w:color w:val="000000"/>
          <w:sz w:val="22"/>
          <w:szCs w:val="22"/>
        </w:rPr>
        <w:t xml:space="preserve">spaces).  The snow plow AVL </w:t>
      </w:r>
      <w:r w:rsidRPr="00DC76AE">
        <w:rPr>
          <w:rFonts w:cs="Times New Roman"/>
          <w:color w:val="000000"/>
          <w:sz w:val="22"/>
          <w:szCs w:val="22"/>
        </w:rPr>
        <w:lastRenderedPageBreak/>
        <w:t>page includes a step-by-step guide to using the online AVL system as well as providing additional winter street maintenance information.</w:t>
      </w:r>
    </w:p>
    <w:p w:rsidR="004946F2" w:rsidRPr="00DC76AE" w:rsidRDefault="004946F2" w:rsidP="004946F2">
      <w:pPr>
        <w:autoSpaceDE w:val="0"/>
        <w:autoSpaceDN w:val="0"/>
        <w:adjustRightInd w:val="0"/>
        <w:rPr>
          <w:rFonts w:cs="Times New Roman"/>
          <w:color w:val="000000"/>
          <w:sz w:val="22"/>
          <w:szCs w:val="22"/>
        </w:rPr>
      </w:pPr>
    </w:p>
    <w:p w:rsidR="00273040" w:rsidRPr="00DC76AE" w:rsidRDefault="001C0C15" w:rsidP="001C0C15">
      <w:pPr>
        <w:numPr>
          <w:ilvl w:val="0"/>
          <w:numId w:val="19"/>
        </w:numPr>
        <w:spacing w:before="100" w:beforeAutospacing="1" w:after="100" w:afterAutospacing="1"/>
        <w:rPr>
          <w:rFonts w:cs="Times New Roman"/>
          <w:color w:val="000000"/>
          <w:sz w:val="22"/>
          <w:szCs w:val="22"/>
        </w:rPr>
      </w:pPr>
      <w:r w:rsidRPr="00DC76AE">
        <w:rPr>
          <w:rFonts w:eastAsia="Calibri" w:cs="Times New Roman"/>
          <w:i/>
          <w:color w:val="0000FF"/>
          <w:sz w:val="22"/>
          <w:szCs w:val="22"/>
        </w:rPr>
        <w:t>Submit a</w:t>
      </w:r>
      <w:r w:rsidR="00273040" w:rsidRPr="00DC76AE">
        <w:rPr>
          <w:rFonts w:eastAsia="Calibri" w:cs="Times New Roman"/>
          <w:i/>
          <w:color w:val="0000FF"/>
          <w:sz w:val="22"/>
          <w:szCs w:val="22"/>
        </w:rPr>
        <w:t xml:space="preserve"> description of your jurisdiction, the history of the situation(s) which gave rise to the innovation’s need, and additional underlying factors.</w:t>
      </w:r>
    </w:p>
    <w:p w:rsidR="00CD48D2" w:rsidRPr="00DC76AE" w:rsidRDefault="00CD48D2" w:rsidP="00CD48D2">
      <w:pPr>
        <w:autoSpaceDE w:val="0"/>
        <w:autoSpaceDN w:val="0"/>
        <w:adjustRightInd w:val="0"/>
        <w:rPr>
          <w:rFonts w:cs="Times New Roman"/>
          <w:iCs/>
          <w:color w:val="000000"/>
          <w:sz w:val="22"/>
          <w:szCs w:val="22"/>
        </w:rPr>
      </w:pPr>
      <w:r w:rsidRPr="00DC76AE">
        <w:rPr>
          <w:rFonts w:cs="Times New Roman"/>
          <w:iCs/>
          <w:color w:val="000000"/>
          <w:sz w:val="22"/>
          <w:szCs w:val="22"/>
        </w:rPr>
        <w:t xml:space="preserve">Ann Arbor has 114,000 residents, spans 27.7 square miles, and is frequently recognized as a foremost place to live, learn, work, thrive and visit.  The city of Ann Arbor is committed to providing excellent municipal services that enhance the quality of life for all through the intelligent use of resources while valuing an open environment that foster fair, sensitive and respectful treatment of all employees and the community we serve.       </w:t>
      </w:r>
    </w:p>
    <w:p w:rsidR="00CD48D2" w:rsidRPr="00DC76AE" w:rsidRDefault="00CD48D2" w:rsidP="00CD48D2">
      <w:pPr>
        <w:pStyle w:val="Header"/>
        <w:tabs>
          <w:tab w:val="clear" w:pos="4320"/>
          <w:tab w:val="clear" w:pos="8640"/>
        </w:tabs>
        <w:ind w:left="720"/>
        <w:rPr>
          <w:rFonts w:cs="Times New Roman"/>
          <w:color w:val="000000"/>
          <w:sz w:val="22"/>
          <w:szCs w:val="22"/>
        </w:rPr>
      </w:pPr>
    </w:p>
    <w:p w:rsidR="00B14E26" w:rsidRDefault="00CD48D2" w:rsidP="00CD48D2">
      <w:pPr>
        <w:autoSpaceDE w:val="0"/>
        <w:autoSpaceDN w:val="0"/>
        <w:adjustRightInd w:val="0"/>
        <w:rPr>
          <w:rFonts w:cs="Times New Roman"/>
          <w:sz w:val="22"/>
          <w:szCs w:val="22"/>
        </w:rPr>
      </w:pPr>
      <w:r w:rsidRPr="00DC76AE">
        <w:rPr>
          <w:rFonts w:cs="Times New Roman"/>
          <w:color w:val="000000"/>
          <w:sz w:val="22"/>
          <w:szCs w:val="22"/>
        </w:rPr>
        <w:t>S</w:t>
      </w:r>
      <w:r w:rsidR="00BF733F">
        <w:rPr>
          <w:rFonts w:cs="Times New Roman"/>
          <w:color w:val="000000"/>
          <w:sz w:val="22"/>
          <w:szCs w:val="22"/>
        </w:rPr>
        <w:t xml:space="preserve">imilar to many other </w:t>
      </w:r>
      <w:r w:rsidRPr="00DC76AE">
        <w:rPr>
          <w:rFonts w:cs="Times New Roman"/>
          <w:color w:val="000000"/>
          <w:sz w:val="22"/>
          <w:szCs w:val="22"/>
        </w:rPr>
        <w:t xml:space="preserve">cities, </w:t>
      </w:r>
      <w:r w:rsidRPr="00DC76AE">
        <w:rPr>
          <w:rFonts w:cs="Times New Roman"/>
          <w:sz w:val="22"/>
          <w:szCs w:val="22"/>
        </w:rPr>
        <w:t>winter maintenance is a high priority for the Cit</w:t>
      </w:r>
      <w:r w:rsidR="00BF733F">
        <w:rPr>
          <w:rFonts w:cs="Times New Roman"/>
          <w:sz w:val="22"/>
          <w:szCs w:val="22"/>
        </w:rPr>
        <w:t xml:space="preserve">y during the snow season and has </w:t>
      </w:r>
      <w:r w:rsidRPr="00DC76AE">
        <w:rPr>
          <w:rFonts w:cs="Times New Roman"/>
          <w:sz w:val="22"/>
          <w:szCs w:val="22"/>
        </w:rPr>
        <w:t>establish</w:t>
      </w:r>
      <w:r w:rsidR="00BF733F">
        <w:rPr>
          <w:rFonts w:cs="Times New Roman"/>
          <w:sz w:val="22"/>
          <w:szCs w:val="22"/>
        </w:rPr>
        <w:t>ed</w:t>
      </w:r>
      <w:r w:rsidRPr="00DC76AE">
        <w:rPr>
          <w:rFonts w:cs="Times New Roman"/>
          <w:sz w:val="22"/>
          <w:szCs w:val="22"/>
        </w:rPr>
        <w:t xml:space="preserve"> procedure</w:t>
      </w:r>
      <w:r w:rsidR="00BF733F">
        <w:rPr>
          <w:rFonts w:cs="Times New Roman"/>
          <w:sz w:val="22"/>
          <w:szCs w:val="22"/>
        </w:rPr>
        <w:t>s</w:t>
      </w:r>
      <w:r w:rsidRPr="00DC76AE">
        <w:rPr>
          <w:rFonts w:cs="Times New Roman"/>
          <w:sz w:val="22"/>
          <w:szCs w:val="22"/>
        </w:rPr>
        <w:t xml:space="preserve"> and goals for the City of Ann Arbor regarding snow and ice control.</w:t>
      </w:r>
      <w:r w:rsidR="00B14E26">
        <w:rPr>
          <w:rFonts w:cs="Times New Roman"/>
          <w:sz w:val="22"/>
          <w:szCs w:val="22"/>
        </w:rPr>
        <w:t xml:space="preserve">  </w:t>
      </w:r>
    </w:p>
    <w:p w:rsidR="00B14E26" w:rsidRPr="00DC76AE" w:rsidRDefault="00B14E26" w:rsidP="00CD48D2">
      <w:pPr>
        <w:autoSpaceDE w:val="0"/>
        <w:autoSpaceDN w:val="0"/>
        <w:adjustRightInd w:val="0"/>
        <w:rPr>
          <w:rFonts w:cs="Times New Roman"/>
          <w:sz w:val="22"/>
          <w:szCs w:val="22"/>
        </w:rPr>
      </w:pPr>
    </w:p>
    <w:p w:rsidR="00B14E26" w:rsidRPr="00B14E26" w:rsidRDefault="00CD48D2" w:rsidP="00B14E26">
      <w:pPr>
        <w:autoSpaceDE w:val="0"/>
        <w:autoSpaceDN w:val="0"/>
        <w:adjustRightInd w:val="0"/>
        <w:rPr>
          <w:rFonts w:cs="Times New Roman"/>
          <w:sz w:val="22"/>
          <w:szCs w:val="22"/>
        </w:rPr>
      </w:pPr>
      <w:r w:rsidRPr="00DC76AE">
        <w:rPr>
          <w:rFonts w:cs="Times New Roman"/>
          <w:sz w:val="22"/>
          <w:szCs w:val="22"/>
        </w:rPr>
        <w:t>Snow and ice control operations fall under the jurisdiction of the Public Services, Field Operations Unit.</w:t>
      </w:r>
      <w:r w:rsidR="00B14E26">
        <w:rPr>
          <w:rFonts w:cs="Times New Roman"/>
          <w:sz w:val="22"/>
          <w:szCs w:val="22"/>
        </w:rPr>
        <w:t xml:space="preserve"> Field Operations </w:t>
      </w:r>
      <w:r w:rsidR="00B14E26" w:rsidRPr="00DC76AE">
        <w:rPr>
          <w:rFonts w:cs="Times New Roman"/>
          <w:color w:val="000000"/>
          <w:sz w:val="22"/>
          <w:szCs w:val="22"/>
        </w:rPr>
        <w:t>performs a variety of winter street maintenance procedures depending upon the type and amount of precipitation.  Generally, the categories are described as "light snow"</w:t>
      </w:r>
      <w:r w:rsidR="002A6F76">
        <w:rPr>
          <w:rFonts w:cs="Times New Roman"/>
          <w:color w:val="000000"/>
          <w:sz w:val="22"/>
          <w:szCs w:val="22"/>
        </w:rPr>
        <w:t>, “heavy snow”</w:t>
      </w:r>
      <w:r w:rsidR="0052354E">
        <w:rPr>
          <w:rFonts w:cs="Times New Roman"/>
          <w:color w:val="000000"/>
          <w:sz w:val="22"/>
          <w:szCs w:val="22"/>
        </w:rPr>
        <w:t xml:space="preserve"> </w:t>
      </w:r>
      <w:r w:rsidR="00B14E26" w:rsidRPr="00DC76AE">
        <w:rPr>
          <w:rFonts w:cs="Times New Roman"/>
          <w:color w:val="000000"/>
          <w:sz w:val="22"/>
          <w:szCs w:val="22"/>
        </w:rPr>
        <w:t xml:space="preserve">and "snow emergency." </w:t>
      </w:r>
    </w:p>
    <w:p w:rsidR="00B14E26" w:rsidRPr="00DC76AE" w:rsidRDefault="00B14E26" w:rsidP="00B14E26">
      <w:pPr>
        <w:autoSpaceDE w:val="0"/>
        <w:autoSpaceDN w:val="0"/>
        <w:adjustRightInd w:val="0"/>
        <w:rPr>
          <w:rFonts w:cs="Times New Roman"/>
          <w:sz w:val="22"/>
          <w:szCs w:val="22"/>
        </w:rPr>
      </w:pPr>
    </w:p>
    <w:p w:rsidR="00CD48D2" w:rsidRPr="00DC76AE" w:rsidRDefault="00DE65D7" w:rsidP="00CD48D2">
      <w:pPr>
        <w:autoSpaceDE w:val="0"/>
        <w:autoSpaceDN w:val="0"/>
        <w:adjustRightInd w:val="0"/>
        <w:rPr>
          <w:rFonts w:cs="Times New Roman"/>
          <w:sz w:val="22"/>
          <w:szCs w:val="22"/>
        </w:rPr>
      </w:pPr>
      <w:r>
        <w:rPr>
          <w:rFonts w:cs="Times New Roman"/>
          <w:sz w:val="22"/>
          <w:szCs w:val="22"/>
        </w:rPr>
        <w:t xml:space="preserve">Field Operations </w:t>
      </w:r>
      <w:r w:rsidR="00CD48D2" w:rsidRPr="00DC76AE">
        <w:rPr>
          <w:rFonts w:cs="Times New Roman"/>
          <w:sz w:val="22"/>
          <w:szCs w:val="22"/>
        </w:rPr>
        <w:t>take</w:t>
      </w:r>
      <w:r>
        <w:rPr>
          <w:rFonts w:cs="Times New Roman"/>
          <w:sz w:val="22"/>
          <w:szCs w:val="22"/>
        </w:rPr>
        <w:t>s</w:t>
      </w:r>
      <w:r w:rsidR="00CD48D2" w:rsidRPr="00DC76AE">
        <w:rPr>
          <w:rFonts w:cs="Times New Roman"/>
          <w:sz w:val="22"/>
          <w:szCs w:val="22"/>
        </w:rPr>
        <w:t xml:space="preserve"> the lead as it pertains to establishing and implementing the snow and ice control operat</w:t>
      </w:r>
      <w:r w:rsidR="007D0AC9">
        <w:rPr>
          <w:rFonts w:cs="Times New Roman"/>
          <w:sz w:val="22"/>
          <w:szCs w:val="22"/>
        </w:rPr>
        <w:t xml:space="preserve">ions and is responsible for </w:t>
      </w:r>
      <w:r w:rsidR="00CD48D2" w:rsidRPr="00DC76AE">
        <w:rPr>
          <w:rFonts w:cs="Times New Roman"/>
          <w:sz w:val="22"/>
          <w:szCs w:val="22"/>
        </w:rPr>
        <w:t xml:space="preserve">overall city-wide coordination </w:t>
      </w:r>
      <w:r w:rsidR="007D0AC9">
        <w:rPr>
          <w:rFonts w:cs="Times New Roman"/>
          <w:sz w:val="22"/>
          <w:szCs w:val="22"/>
        </w:rPr>
        <w:t xml:space="preserve">and strategy with the </w:t>
      </w:r>
      <w:r w:rsidR="00CD48D2" w:rsidRPr="00DC76AE">
        <w:rPr>
          <w:rFonts w:cs="Times New Roman"/>
          <w:sz w:val="22"/>
          <w:szCs w:val="22"/>
        </w:rPr>
        <w:t xml:space="preserve">public schools, </w:t>
      </w:r>
      <w:r w:rsidR="007D0AC9">
        <w:rPr>
          <w:rFonts w:cs="Times New Roman"/>
          <w:sz w:val="22"/>
          <w:szCs w:val="22"/>
        </w:rPr>
        <w:t xml:space="preserve">public transit authority, </w:t>
      </w:r>
      <w:r w:rsidR="00CD48D2" w:rsidRPr="00DC76AE">
        <w:rPr>
          <w:rFonts w:cs="Times New Roman"/>
          <w:sz w:val="22"/>
          <w:szCs w:val="22"/>
        </w:rPr>
        <w:t>local police agencies</w:t>
      </w:r>
      <w:r w:rsidR="0052354E">
        <w:rPr>
          <w:rFonts w:cs="Times New Roman"/>
          <w:sz w:val="22"/>
          <w:szCs w:val="22"/>
        </w:rPr>
        <w:t>,</w:t>
      </w:r>
      <w:r w:rsidR="00CD48D2" w:rsidRPr="00DC76AE">
        <w:rPr>
          <w:rFonts w:cs="Times New Roman"/>
          <w:sz w:val="22"/>
          <w:szCs w:val="22"/>
        </w:rPr>
        <w:t xml:space="preserve"> and the Michigan State police.</w:t>
      </w:r>
    </w:p>
    <w:p w:rsidR="00CD48D2" w:rsidRPr="00DC76AE" w:rsidRDefault="00CD48D2" w:rsidP="00CD48D2">
      <w:pPr>
        <w:autoSpaceDE w:val="0"/>
        <w:autoSpaceDN w:val="0"/>
        <w:adjustRightInd w:val="0"/>
        <w:rPr>
          <w:rFonts w:cs="Times New Roman"/>
          <w:sz w:val="22"/>
          <w:szCs w:val="22"/>
        </w:rPr>
      </w:pPr>
    </w:p>
    <w:p w:rsidR="00117C67" w:rsidRDefault="00CD48D2" w:rsidP="00117C67">
      <w:pPr>
        <w:pStyle w:val="Header"/>
        <w:tabs>
          <w:tab w:val="clear" w:pos="4320"/>
          <w:tab w:val="clear" w:pos="8640"/>
        </w:tabs>
        <w:rPr>
          <w:rFonts w:cs="Times New Roman"/>
          <w:color w:val="000000"/>
          <w:sz w:val="22"/>
          <w:szCs w:val="22"/>
        </w:rPr>
      </w:pPr>
      <w:r w:rsidRPr="00DC76AE">
        <w:rPr>
          <w:rFonts w:cs="Times New Roman"/>
          <w:color w:val="000000"/>
          <w:sz w:val="22"/>
          <w:szCs w:val="22"/>
        </w:rPr>
        <w:t xml:space="preserve"> For many years, the </w:t>
      </w:r>
      <w:r w:rsidR="00E9705B">
        <w:rPr>
          <w:rFonts w:cs="Times New Roman"/>
          <w:color w:val="000000"/>
          <w:sz w:val="22"/>
          <w:szCs w:val="22"/>
        </w:rPr>
        <w:t xml:space="preserve">City of Ann Arbor managed snow events and other maintenance activities </w:t>
      </w:r>
      <w:r w:rsidRPr="00DC76AE">
        <w:rPr>
          <w:rFonts w:cs="Times New Roman"/>
          <w:color w:val="000000"/>
          <w:sz w:val="22"/>
          <w:szCs w:val="22"/>
        </w:rPr>
        <w:t xml:space="preserve">using </w:t>
      </w:r>
      <w:r w:rsidR="00DE65D7">
        <w:rPr>
          <w:rFonts w:cs="Times New Roman"/>
          <w:color w:val="000000"/>
          <w:sz w:val="22"/>
          <w:szCs w:val="22"/>
        </w:rPr>
        <w:t xml:space="preserve">traditional </w:t>
      </w:r>
      <w:r w:rsidRPr="00DC76AE">
        <w:rPr>
          <w:rFonts w:cs="Times New Roman"/>
          <w:color w:val="000000"/>
          <w:sz w:val="22"/>
          <w:szCs w:val="22"/>
        </w:rPr>
        <w:t xml:space="preserve">processes.  Two-way radio communications were used to keep </w:t>
      </w:r>
      <w:r w:rsidR="00117C67">
        <w:rPr>
          <w:rFonts w:cs="Times New Roman"/>
          <w:color w:val="000000"/>
          <w:sz w:val="22"/>
          <w:szCs w:val="22"/>
        </w:rPr>
        <w:t>field staff and operations managers in conta</w:t>
      </w:r>
      <w:r w:rsidR="00E9705B">
        <w:rPr>
          <w:rFonts w:cs="Times New Roman"/>
          <w:color w:val="000000"/>
          <w:sz w:val="22"/>
          <w:szCs w:val="22"/>
        </w:rPr>
        <w:t>ct with each other.  Vehicle o</w:t>
      </w:r>
      <w:r w:rsidR="00117C67">
        <w:rPr>
          <w:rFonts w:cs="Times New Roman"/>
          <w:color w:val="000000"/>
          <w:sz w:val="22"/>
          <w:szCs w:val="22"/>
        </w:rPr>
        <w:t>perators had n</w:t>
      </w:r>
      <w:r w:rsidR="00DE65D7">
        <w:rPr>
          <w:rFonts w:cs="Times New Roman"/>
          <w:color w:val="000000"/>
          <w:sz w:val="22"/>
          <w:szCs w:val="22"/>
        </w:rPr>
        <w:t xml:space="preserve">o in-vehicle navigation to assist in </w:t>
      </w:r>
      <w:r w:rsidR="00117C67">
        <w:rPr>
          <w:rFonts w:cs="Times New Roman"/>
          <w:color w:val="000000"/>
          <w:sz w:val="22"/>
          <w:szCs w:val="22"/>
        </w:rPr>
        <w:t>way-finding and used vi</w:t>
      </w:r>
      <w:r w:rsidR="00DE65D7">
        <w:rPr>
          <w:rFonts w:cs="Times New Roman"/>
          <w:color w:val="000000"/>
          <w:sz w:val="22"/>
          <w:szCs w:val="22"/>
        </w:rPr>
        <w:t xml:space="preserve">sual landmarks, observation or </w:t>
      </w:r>
      <w:r w:rsidR="00117C67">
        <w:rPr>
          <w:rFonts w:cs="Times New Roman"/>
          <w:color w:val="000000"/>
          <w:sz w:val="22"/>
          <w:szCs w:val="22"/>
        </w:rPr>
        <w:t>prior</w:t>
      </w:r>
      <w:r w:rsidR="00E9705B">
        <w:rPr>
          <w:rFonts w:cs="Times New Roman"/>
          <w:color w:val="000000"/>
          <w:sz w:val="22"/>
          <w:szCs w:val="22"/>
        </w:rPr>
        <w:t xml:space="preserve"> experience to assist them in daily maintenance operations.</w:t>
      </w:r>
    </w:p>
    <w:p w:rsidR="00117C67" w:rsidRDefault="00117C67" w:rsidP="00117C67">
      <w:pPr>
        <w:pStyle w:val="Header"/>
        <w:tabs>
          <w:tab w:val="clear" w:pos="4320"/>
          <w:tab w:val="clear" w:pos="8640"/>
        </w:tabs>
        <w:rPr>
          <w:rFonts w:cs="Times New Roman"/>
          <w:color w:val="000000"/>
          <w:sz w:val="22"/>
          <w:szCs w:val="22"/>
        </w:rPr>
      </w:pPr>
    </w:p>
    <w:p w:rsidR="00117C67" w:rsidRPr="00DE65D7" w:rsidRDefault="00117C67" w:rsidP="00117C67">
      <w:pPr>
        <w:pStyle w:val="Header"/>
        <w:tabs>
          <w:tab w:val="clear" w:pos="4320"/>
          <w:tab w:val="clear" w:pos="8640"/>
        </w:tabs>
        <w:rPr>
          <w:rFonts w:cs="Times New Roman"/>
          <w:sz w:val="22"/>
          <w:szCs w:val="22"/>
        </w:rPr>
      </w:pPr>
      <w:r>
        <w:rPr>
          <w:rFonts w:cs="Times New Roman"/>
          <w:color w:val="000000"/>
          <w:sz w:val="22"/>
          <w:szCs w:val="22"/>
        </w:rPr>
        <w:t>Field Operations Managers had li</w:t>
      </w:r>
      <w:r w:rsidR="00DE65D7">
        <w:rPr>
          <w:rFonts w:cs="Times New Roman"/>
          <w:color w:val="000000"/>
          <w:sz w:val="22"/>
          <w:szCs w:val="22"/>
        </w:rPr>
        <w:t xml:space="preserve">mited </w:t>
      </w:r>
      <w:r>
        <w:rPr>
          <w:rFonts w:cs="Times New Roman"/>
          <w:sz w:val="22"/>
          <w:szCs w:val="22"/>
        </w:rPr>
        <w:t xml:space="preserve">knowledge of </w:t>
      </w:r>
      <w:r w:rsidRPr="00575911">
        <w:rPr>
          <w:rFonts w:cs="Times New Roman"/>
          <w:sz w:val="22"/>
          <w:szCs w:val="22"/>
        </w:rPr>
        <w:t xml:space="preserve">workers </w:t>
      </w:r>
      <w:r>
        <w:rPr>
          <w:rFonts w:cs="Times New Roman"/>
          <w:sz w:val="22"/>
          <w:szCs w:val="22"/>
        </w:rPr>
        <w:t xml:space="preserve">locations </w:t>
      </w:r>
      <w:r w:rsidRPr="00575911">
        <w:rPr>
          <w:rFonts w:cs="Times New Roman"/>
          <w:sz w:val="22"/>
          <w:szCs w:val="22"/>
        </w:rPr>
        <w:t xml:space="preserve">and </w:t>
      </w:r>
      <w:r w:rsidR="00E9705B">
        <w:rPr>
          <w:rFonts w:cs="Times New Roman"/>
          <w:sz w:val="22"/>
          <w:szCs w:val="22"/>
        </w:rPr>
        <w:t xml:space="preserve">where vehicles and snow plow </w:t>
      </w:r>
      <w:r>
        <w:rPr>
          <w:rFonts w:cs="Times New Roman"/>
          <w:sz w:val="22"/>
          <w:szCs w:val="22"/>
        </w:rPr>
        <w:t>assets were located at any given point-</w:t>
      </w:r>
      <w:r w:rsidR="00DE65D7">
        <w:rPr>
          <w:rFonts w:cs="Times New Roman"/>
          <w:sz w:val="22"/>
          <w:szCs w:val="22"/>
        </w:rPr>
        <w:t xml:space="preserve">in-time.  </w:t>
      </w:r>
      <w:r>
        <w:rPr>
          <w:rFonts w:cs="Times New Roman"/>
          <w:color w:val="030000"/>
          <w:sz w:val="22"/>
          <w:szCs w:val="22"/>
        </w:rPr>
        <w:t>During severe snow events and emergencies, citizens also had little or no way of determining when their street would be cleared other than phoning into the City’s “snow desk” for status updates.</w:t>
      </w:r>
      <w:r w:rsidR="0088061A">
        <w:rPr>
          <w:rFonts w:cs="Times New Roman"/>
          <w:color w:val="030000"/>
          <w:sz w:val="22"/>
          <w:szCs w:val="22"/>
        </w:rPr>
        <w:t xml:space="preserve"> </w:t>
      </w:r>
      <w:r w:rsidR="000F6A93">
        <w:rPr>
          <w:rFonts w:cs="Times New Roman"/>
          <w:color w:val="030000"/>
          <w:sz w:val="22"/>
          <w:szCs w:val="22"/>
        </w:rPr>
        <w:t>They also wouldn’t know if the streets were save enough for travel.</w:t>
      </w:r>
      <w:r>
        <w:rPr>
          <w:rFonts w:cs="Times New Roman"/>
          <w:color w:val="030000"/>
          <w:sz w:val="22"/>
          <w:szCs w:val="22"/>
        </w:rPr>
        <w:t xml:space="preserve"> </w:t>
      </w:r>
    </w:p>
    <w:p w:rsidR="00117C67" w:rsidRDefault="00117C67" w:rsidP="00117C67">
      <w:pPr>
        <w:pStyle w:val="Header"/>
        <w:tabs>
          <w:tab w:val="clear" w:pos="4320"/>
          <w:tab w:val="clear" w:pos="8640"/>
        </w:tabs>
        <w:rPr>
          <w:rFonts w:cs="Times New Roman"/>
          <w:color w:val="030000"/>
          <w:sz w:val="22"/>
          <w:szCs w:val="22"/>
        </w:rPr>
      </w:pPr>
    </w:p>
    <w:p w:rsidR="00193DF4" w:rsidRDefault="00117C67" w:rsidP="00B14E26">
      <w:pPr>
        <w:pStyle w:val="Header"/>
        <w:tabs>
          <w:tab w:val="clear" w:pos="4320"/>
          <w:tab w:val="clear" w:pos="8640"/>
        </w:tabs>
        <w:rPr>
          <w:rFonts w:cs="Times New Roman"/>
          <w:color w:val="030000"/>
          <w:sz w:val="22"/>
          <w:szCs w:val="22"/>
        </w:rPr>
      </w:pPr>
      <w:r>
        <w:rPr>
          <w:rFonts w:cs="Times New Roman"/>
          <w:color w:val="030000"/>
          <w:sz w:val="22"/>
          <w:szCs w:val="22"/>
        </w:rPr>
        <w:t>For these reasons, it became imperative to initiate a program that would increase the efficiency an</w:t>
      </w:r>
      <w:r w:rsidR="00E9705B">
        <w:rPr>
          <w:rFonts w:cs="Times New Roman"/>
          <w:color w:val="030000"/>
          <w:sz w:val="22"/>
          <w:szCs w:val="22"/>
        </w:rPr>
        <w:t xml:space="preserve">d effectiveness of </w:t>
      </w:r>
      <w:r w:rsidR="00E43050">
        <w:rPr>
          <w:rFonts w:cs="Times New Roman"/>
          <w:color w:val="030000"/>
          <w:sz w:val="22"/>
          <w:szCs w:val="22"/>
        </w:rPr>
        <w:t xml:space="preserve">field </w:t>
      </w:r>
      <w:r>
        <w:rPr>
          <w:rFonts w:cs="Times New Roman"/>
          <w:color w:val="030000"/>
          <w:sz w:val="22"/>
          <w:szCs w:val="22"/>
        </w:rPr>
        <w:t>operations and, at the same time, provide transparency to the public in a manner that was cost effective and sustainable.</w:t>
      </w:r>
    </w:p>
    <w:p w:rsidR="00B14E26" w:rsidRPr="00B14E26" w:rsidRDefault="00B14E26" w:rsidP="00B14E26">
      <w:pPr>
        <w:pStyle w:val="Header"/>
        <w:tabs>
          <w:tab w:val="clear" w:pos="4320"/>
          <w:tab w:val="clear" w:pos="8640"/>
        </w:tabs>
        <w:rPr>
          <w:rFonts w:cs="Times New Roman"/>
          <w:color w:val="030000"/>
          <w:sz w:val="22"/>
          <w:szCs w:val="22"/>
        </w:rPr>
      </w:pPr>
    </w:p>
    <w:p w:rsidR="00273040" w:rsidRDefault="001C0C15" w:rsidP="001C0C15">
      <w:pPr>
        <w:numPr>
          <w:ilvl w:val="0"/>
          <w:numId w:val="19"/>
        </w:numPr>
        <w:rPr>
          <w:rFonts w:eastAsia="Calibri" w:cs="Times New Roman"/>
          <w:i/>
          <w:color w:val="0000FF"/>
          <w:sz w:val="22"/>
          <w:szCs w:val="22"/>
        </w:rPr>
      </w:pPr>
      <w:r>
        <w:rPr>
          <w:rFonts w:eastAsia="Calibri" w:cs="Times New Roman"/>
          <w:i/>
          <w:color w:val="0000FF"/>
          <w:sz w:val="22"/>
          <w:szCs w:val="22"/>
        </w:rPr>
        <w:t>Submit a description of the innovation’s importance, internal impact, and community benefits.</w:t>
      </w:r>
    </w:p>
    <w:p w:rsidR="001C0C15" w:rsidRDefault="001C0C15" w:rsidP="001C0C15">
      <w:pPr>
        <w:numPr>
          <w:ilvl w:val="0"/>
          <w:numId w:val="19"/>
        </w:numPr>
        <w:rPr>
          <w:rFonts w:eastAsia="Calibri" w:cs="Times New Roman"/>
          <w:i/>
          <w:color w:val="0000FF"/>
          <w:sz w:val="22"/>
          <w:szCs w:val="22"/>
        </w:rPr>
      </w:pPr>
      <w:r>
        <w:rPr>
          <w:rFonts w:eastAsia="Calibri" w:cs="Times New Roman"/>
          <w:i/>
          <w:color w:val="0000FF"/>
          <w:sz w:val="22"/>
          <w:szCs w:val="22"/>
        </w:rPr>
        <w:t xml:space="preserve">Answer the following: </w:t>
      </w:r>
    </w:p>
    <w:p w:rsidR="001C0C15" w:rsidRDefault="001C0C15" w:rsidP="001C0C15">
      <w:pPr>
        <w:numPr>
          <w:ilvl w:val="1"/>
          <w:numId w:val="19"/>
        </w:numPr>
        <w:rPr>
          <w:rFonts w:eastAsia="Calibri" w:cs="Times New Roman"/>
          <w:i/>
          <w:color w:val="0000FF"/>
          <w:sz w:val="22"/>
          <w:szCs w:val="22"/>
        </w:rPr>
      </w:pPr>
      <w:r>
        <w:rPr>
          <w:rFonts w:eastAsia="Calibri" w:cs="Times New Roman"/>
          <w:i/>
          <w:color w:val="0000FF"/>
          <w:sz w:val="22"/>
          <w:szCs w:val="22"/>
        </w:rPr>
        <w:t>How is it a quantum leap of creativity?</w:t>
      </w:r>
    </w:p>
    <w:p w:rsidR="001C0C15" w:rsidRDefault="001C0C15" w:rsidP="001C0C15">
      <w:pPr>
        <w:numPr>
          <w:ilvl w:val="1"/>
          <w:numId w:val="19"/>
        </w:numPr>
        <w:rPr>
          <w:rFonts w:eastAsia="Calibri" w:cs="Times New Roman"/>
          <w:i/>
          <w:color w:val="0000FF"/>
          <w:sz w:val="22"/>
          <w:szCs w:val="22"/>
        </w:rPr>
      </w:pPr>
      <w:r>
        <w:rPr>
          <w:rFonts w:eastAsia="Calibri" w:cs="Times New Roman"/>
          <w:i/>
          <w:color w:val="0000FF"/>
          <w:sz w:val="22"/>
          <w:szCs w:val="22"/>
        </w:rPr>
        <w:t>Who has benefited from the innovation?</w:t>
      </w:r>
    </w:p>
    <w:p w:rsidR="00C513C4" w:rsidRPr="00C0026E" w:rsidRDefault="003677D9" w:rsidP="00C513C4">
      <w:pPr>
        <w:numPr>
          <w:ilvl w:val="1"/>
          <w:numId w:val="19"/>
        </w:numPr>
        <w:rPr>
          <w:rFonts w:eastAsia="Calibri" w:cs="Times New Roman"/>
          <w:i/>
          <w:color w:val="0000FF"/>
          <w:sz w:val="22"/>
          <w:szCs w:val="22"/>
        </w:rPr>
      </w:pPr>
      <w:r>
        <w:rPr>
          <w:rFonts w:eastAsia="Calibri" w:cs="Times New Roman"/>
          <w:i/>
          <w:color w:val="0000FF"/>
          <w:sz w:val="22"/>
          <w:szCs w:val="22"/>
        </w:rPr>
        <w:t>How was the innovation initiated and implemented?</w:t>
      </w:r>
    </w:p>
    <w:p w:rsidR="003677D9" w:rsidRDefault="003677D9" w:rsidP="001C0C15">
      <w:pPr>
        <w:numPr>
          <w:ilvl w:val="1"/>
          <w:numId w:val="19"/>
        </w:numPr>
        <w:rPr>
          <w:rFonts w:eastAsia="Calibri" w:cs="Times New Roman"/>
          <w:i/>
          <w:color w:val="0000FF"/>
          <w:sz w:val="22"/>
          <w:szCs w:val="22"/>
        </w:rPr>
      </w:pPr>
      <w:r>
        <w:rPr>
          <w:rFonts w:eastAsia="Calibri" w:cs="Times New Roman"/>
          <w:i/>
          <w:color w:val="0000FF"/>
          <w:sz w:val="22"/>
          <w:szCs w:val="22"/>
        </w:rPr>
        <w:t>What was the environment in which the innovation was created and sustained?</w:t>
      </w:r>
    </w:p>
    <w:p w:rsidR="003677D9" w:rsidRDefault="003677D9" w:rsidP="001C0C15">
      <w:pPr>
        <w:numPr>
          <w:ilvl w:val="1"/>
          <w:numId w:val="19"/>
        </w:numPr>
        <w:rPr>
          <w:rFonts w:eastAsia="Calibri" w:cs="Times New Roman"/>
          <w:i/>
          <w:color w:val="0000FF"/>
          <w:sz w:val="22"/>
          <w:szCs w:val="22"/>
        </w:rPr>
      </w:pPr>
      <w:r>
        <w:rPr>
          <w:rFonts w:eastAsia="Calibri" w:cs="Times New Roman"/>
          <w:i/>
          <w:color w:val="0000FF"/>
          <w:sz w:val="22"/>
          <w:szCs w:val="22"/>
        </w:rPr>
        <w:t>What were execution costs and savings?</w:t>
      </w:r>
    </w:p>
    <w:p w:rsidR="003677D9" w:rsidRDefault="003677D9" w:rsidP="001C0C15">
      <w:pPr>
        <w:numPr>
          <w:ilvl w:val="1"/>
          <w:numId w:val="19"/>
        </w:numPr>
        <w:rPr>
          <w:rFonts w:eastAsia="Calibri" w:cs="Times New Roman"/>
          <w:i/>
          <w:color w:val="0000FF"/>
          <w:sz w:val="22"/>
          <w:szCs w:val="22"/>
        </w:rPr>
      </w:pPr>
      <w:r>
        <w:rPr>
          <w:rFonts w:eastAsia="Calibri" w:cs="Times New Roman"/>
          <w:i/>
          <w:color w:val="0000FF"/>
          <w:sz w:val="22"/>
          <w:szCs w:val="22"/>
        </w:rPr>
        <w:lastRenderedPageBreak/>
        <w:t>What lessons were learned that could be shared with other local governments?</w:t>
      </w:r>
    </w:p>
    <w:p w:rsidR="003677D9" w:rsidRDefault="003677D9" w:rsidP="001C0C15">
      <w:pPr>
        <w:numPr>
          <w:ilvl w:val="1"/>
          <w:numId w:val="19"/>
        </w:numPr>
        <w:rPr>
          <w:rFonts w:eastAsia="Calibri" w:cs="Times New Roman"/>
          <w:i/>
          <w:color w:val="0000FF"/>
          <w:sz w:val="22"/>
          <w:szCs w:val="22"/>
        </w:rPr>
      </w:pPr>
      <w:r>
        <w:rPr>
          <w:rFonts w:eastAsia="Calibri" w:cs="Times New Roman"/>
          <w:i/>
          <w:color w:val="0000FF"/>
          <w:sz w:val="22"/>
          <w:szCs w:val="22"/>
        </w:rPr>
        <w:t>Which department and/or individuals championed the innovation?</w:t>
      </w:r>
    </w:p>
    <w:p w:rsidR="003677D9" w:rsidRDefault="003677D9" w:rsidP="003677D9">
      <w:pPr>
        <w:rPr>
          <w:rFonts w:eastAsia="Calibri" w:cs="Times New Roman"/>
          <w:i/>
          <w:color w:val="0000FF"/>
          <w:sz w:val="22"/>
          <w:szCs w:val="22"/>
        </w:rPr>
      </w:pPr>
    </w:p>
    <w:p w:rsidR="000A2690" w:rsidRDefault="000A2690" w:rsidP="00940385">
      <w:pPr>
        <w:rPr>
          <w:rFonts w:eastAsia="Calibri" w:cs="Times New Roman"/>
          <w:sz w:val="22"/>
          <w:szCs w:val="22"/>
        </w:rPr>
      </w:pPr>
    </w:p>
    <w:p w:rsidR="00940385" w:rsidRPr="00AA679F" w:rsidRDefault="00940385" w:rsidP="00940385">
      <w:pPr>
        <w:rPr>
          <w:rFonts w:eastAsia="Calibri" w:cs="Times New Roman"/>
          <w:sz w:val="22"/>
          <w:szCs w:val="22"/>
        </w:rPr>
      </w:pPr>
      <w:r w:rsidRPr="00AA679F">
        <w:rPr>
          <w:rFonts w:eastAsia="Calibri" w:cs="Times New Roman"/>
          <w:sz w:val="22"/>
          <w:szCs w:val="22"/>
        </w:rPr>
        <w:t>The innovation was initiated through executive sponsorship by Public Services</w:t>
      </w:r>
      <w:r>
        <w:rPr>
          <w:rFonts w:eastAsia="Calibri" w:cs="Times New Roman"/>
          <w:sz w:val="22"/>
          <w:szCs w:val="22"/>
        </w:rPr>
        <w:t xml:space="preserve"> Administration and championed by Field Operations management</w:t>
      </w:r>
      <w:r w:rsidRPr="00AA679F">
        <w:rPr>
          <w:rFonts w:eastAsia="Calibri" w:cs="Times New Roman"/>
          <w:sz w:val="22"/>
          <w:szCs w:val="22"/>
        </w:rPr>
        <w:t xml:space="preserve">.  Information Technology Services </w:t>
      </w:r>
      <w:r>
        <w:rPr>
          <w:rFonts w:eastAsia="Calibri" w:cs="Times New Roman"/>
          <w:sz w:val="22"/>
          <w:szCs w:val="22"/>
        </w:rPr>
        <w:t xml:space="preserve">managed the project and </w:t>
      </w:r>
      <w:r w:rsidRPr="00AA679F">
        <w:rPr>
          <w:rFonts w:eastAsia="Calibri" w:cs="Times New Roman"/>
          <w:sz w:val="22"/>
          <w:szCs w:val="22"/>
        </w:rPr>
        <w:t xml:space="preserve">worked with project champions and stakeholders to draft a business case and project charter </w:t>
      </w:r>
      <w:r>
        <w:rPr>
          <w:rFonts w:eastAsia="Calibri" w:cs="Times New Roman"/>
          <w:sz w:val="22"/>
          <w:szCs w:val="22"/>
        </w:rPr>
        <w:t xml:space="preserve">for review and approval by </w:t>
      </w:r>
      <w:r w:rsidRPr="00AA679F">
        <w:rPr>
          <w:rFonts w:eastAsia="Calibri" w:cs="Times New Roman"/>
          <w:sz w:val="22"/>
          <w:szCs w:val="22"/>
        </w:rPr>
        <w:t>the Information Technology L</w:t>
      </w:r>
      <w:r>
        <w:rPr>
          <w:rFonts w:eastAsia="Calibri" w:cs="Times New Roman"/>
          <w:sz w:val="22"/>
          <w:szCs w:val="22"/>
        </w:rPr>
        <w:t>eadership Board</w:t>
      </w:r>
      <w:r w:rsidRPr="00AA679F">
        <w:rPr>
          <w:rFonts w:eastAsia="Calibri" w:cs="Times New Roman"/>
          <w:sz w:val="22"/>
          <w:szCs w:val="22"/>
        </w:rPr>
        <w:t xml:space="preserve">.  </w:t>
      </w:r>
      <w:r w:rsidR="00B7096E">
        <w:rPr>
          <w:rFonts w:eastAsia="Calibri" w:cs="Times New Roman"/>
          <w:sz w:val="22"/>
          <w:szCs w:val="22"/>
        </w:rPr>
        <w:t>The business c</w:t>
      </w:r>
      <w:r w:rsidR="00DE65D7">
        <w:rPr>
          <w:rFonts w:eastAsia="Calibri" w:cs="Times New Roman"/>
          <w:sz w:val="22"/>
          <w:szCs w:val="22"/>
        </w:rPr>
        <w:t>ase provided</w:t>
      </w:r>
      <w:r w:rsidRPr="00AA679F">
        <w:rPr>
          <w:rFonts w:eastAsia="Calibri" w:cs="Times New Roman"/>
          <w:sz w:val="22"/>
          <w:szCs w:val="22"/>
        </w:rPr>
        <w:t xml:space="preserve"> a broad overview of the issue assigned to the team, as well as the rationale for</w:t>
      </w:r>
      <w:r w:rsidR="00B7096E">
        <w:rPr>
          <w:rFonts w:eastAsia="Calibri" w:cs="Times New Roman"/>
          <w:sz w:val="22"/>
          <w:szCs w:val="22"/>
        </w:rPr>
        <w:t xml:space="preserve"> why the</w:t>
      </w:r>
      <w:r w:rsidRPr="00AA679F">
        <w:rPr>
          <w:rFonts w:eastAsia="Calibri" w:cs="Times New Roman"/>
          <w:sz w:val="22"/>
          <w:szCs w:val="22"/>
        </w:rPr>
        <w:t xml:space="preserve"> particular project</w:t>
      </w:r>
      <w:r w:rsidR="00B7096E">
        <w:rPr>
          <w:rFonts w:eastAsia="Calibri" w:cs="Times New Roman"/>
          <w:sz w:val="22"/>
          <w:szCs w:val="22"/>
        </w:rPr>
        <w:t xml:space="preserve"> or program</w:t>
      </w:r>
      <w:r w:rsidR="00DE65D7">
        <w:rPr>
          <w:rFonts w:eastAsia="Calibri" w:cs="Times New Roman"/>
          <w:sz w:val="22"/>
          <w:szCs w:val="22"/>
        </w:rPr>
        <w:t xml:space="preserve"> is </w:t>
      </w:r>
      <w:r w:rsidRPr="00AA679F">
        <w:rPr>
          <w:rFonts w:eastAsia="Calibri" w:cs="Times New Roman"/>
          <w:sz w:val="22"/>
          <w:szCs w:val="22"/>
        </w:rPr>
        <w:t>a key business priority</w:t>
      </w:r>
      <w:r w:rsidR="00B7096E">
        <w:rPr>
          <w:rFonts w:eastAsia="Calibri" w:cs="Times New Roman"/>
          <w:sz w:val="22"/>
          <w:szCs w:val="22"/>
        </w:rPr>
        <w:t>.</w:t>
      </w:r>
      <w:r w:rsidRPr="00AA679F">
        <w:rPr>
          <w:rFonts w:eastAsia="Calibri" w:cs="Times New Roman"/>
          <w:sz w:val="22"/>
          <w:szCs w:val="22"/>
        </w:rPr>
        <w:t xml:space="preserve"> </w:t>
      </w:r>
    </w:p>
    <w:p w:rsidR="00940385" w:rsidRPr="00AA679F" w:rsidRDefault="00940385" w:rsidP="00940385">
      <w:pPr>
        <w:autoSpaceDE w:val="0"/>
        <w:autoSpaceDN w:val="0"/>
        <w:adjustRightInd w:val="0"/>
        <w:rPr>
          <w:rFonts w:cs="Times New Roman"/>
          <w:sz w:val="22"/>
          <w:szCs w:val="22"/>
        </w:rPr>
      </w:pPr>
    </w:p>
    <w:p w:rsidR="00940385" w:rsidRDefault="00E17A3D" w:rsidP="00940385">
      <w:pPr>
        <w:rPr>
          <w:rFonts w:eastAsia="Calibri" w:cs="Times New Roman"/>
          <w:sz w:val="22"/>
          <w:szCs w:val="22"/>
        </w:rPr>
      </w:pPr>
      <w:r>
        <w:rPr>
          <w:rFonts w:eastAsia="Calibri" w:cs="Times New Roman"/>
          <w:sz w:val="22"/>
          <w:szCs w:val="22"/>
        </w:rPr>
        <w:t>The project charter contained</w:t>
      </w:r>
      <w:r w:rsidR="00940385" w:rsidRPr="00AA679F">
        <w:rPr>
          <w:rFonts w:eastAsia="Calibri" w:cs="Times New Roman"/>
          <w:sz w:val="22"/>
          <w:szCs w:val="22"/>
        </w:rPr>
        <w:t xml:space="preserve"> significant </w:t>
      </w:r>
      <w:r w:rsidR="003C5A8F">
        <w:rPr>
          <w:rFonts w:eastAsia="Calibri" w:cs="Times New Roman"/>
          <w:sz w:val="22"/>
          <w:szCs w:val="22"/>
        </w:rPr>
        <w:t>project and program details.  It describe</w:t>
      </w:r>
      <w:r>
        <w:rPr>
          <w:rFonts w:eastAsia="Calibri" w:cs="Times New Roman"/>
          <w:sz w:val="22"/>
          <w:szCs w:val="22"/>
        </w:rPr>
        <w:t>d,</w:t>
      </w:r>
      <w:r w:rsidR="00117C67">
        <w:rPr>
          <w:rFonts w:eastAsia="Calibri" w:cs="Times New Roman"/>
          <w:sz w:val="22"/>
          <w:szCs w:val="22"/>
        </w:rPr>
        <w:t xml:space="preserve"> among other things, </w:t>
      </w:r>
      <w:r w:rsidR="00940385" w:rsidRPr="00AA679F">
        <w:rPr>
          <w:rFonts w:eastAsia="Calibri" w:cs="Times New Roman"/>
          <w:sz w:val="22"/>
          <w:szCs w:val="22"/>
        </w:rPr>
        <w:t>the symptoms arising from the problem to be addressed</w:t>
      </w:r>
      <w:r w:rsidR="00DE65D7">
        <w:rPr>
          <w:rFonts w:eastAsia="Calibri" w:cs="Times New Roman"/>
          <w:sz w:val="22"/>
          <w:szCs w:val="22"/>
        </w:rPr>
        <w:t xml:space="preserve"> as well as roles and responsibilities for the project</w:t>
      </w:r>
      <w:r w:rsidR="00940385" w:rsidRPr="00AA679F">
        <w:rPr>
          <w:rFonts w:eastAsia="Calibri" w:cs="Times New Roman"/>
          <w:sz w:val="22"/>
          <w:szCs w:val="22"/>
        </w:rPr>
        <w:t xml:space="preserve">.   It parallels the Business Case, but is more specific and focused. </w:t>
      </w:r>
      <w:r w:rsidR="00940385">
        <w:rPr>
          <w:rFonts w:eastAsia="Calibri" w:cs="Times New Roman"/>
          <w:sz w:val="22"/>
          <w:szCs w:val="22"/>
        </w:rPr>
        <w:t xml:space="preserve">  </w:t>
      </w:r>
      <w:r w:rsidR="00940385" w:rsidRPr="00AA679F">
        <w:rPr>
          <w:rFonts w:cs="Times New Roman"/>
          <w:sz w:val="22"/>
          <w:szCs w:val="22"/>
        </w:rPr>
        <w:t>A G</w:t>
      </w:r>
      <w:r w:rsidR="00940385" w:rsidRPr="00AA679F">
        <w:rPr>
          <w:rFonts w:eastAsia="Calibri" w:cs="Times New Roman"/>
          <w:sz w:val="22"/>
          <w:szCs w:val="22"/>
        </w:rPr>
        <w:t xml:space="preserve">oal </w:t>
      </w:r>
      <w:r w:rsidR="00DE65D7">
        <w:rPr>
          <w:rFonts w:eastAsia="Calibri" w:cs="Times New Roman"/>
          <w:sz w:val="22"/>
          <w:szCs w:val="22"/>
        </w:rPr>
        <w:t xml:space="preserve">Statement matching the problem statements was </w:t>
      </w:r>
      <w:r w:rsidR="00940385" w:rsidRPr="00AA679F">
        <w:rPr>
          <w:rFonts w:eastAsia="Calibri" w:cs="Times New Roman"/>
          <w:sz w:val="22"/>
          <w:szCs w:val="22"/>
        </w:rPr>
        <w:t xml:space="preserve">also prepared as part of the project charter.   </w:t>
      </w:r>
    </w:p>
    <w:p w:rsidR="00940385" w:rsidRDefault="00940385" w:rsidP="00940385">
      <w:pPr>
        <w:rPr>
          <w:rFonts w:eastAsia="Calibri" w:cs="Times New Roman"/>
          <w:sz w:val="22"/>
          <w:szCs w:val="22"/>
        </w:rPr>
      </w:pPr>
    </w:p>
    <w:p w:rsidR="00940385" w:rsidRDefault="00E17A3D" w:rsidP="00940385">
      <w:pPr>
        <w:rPr>
          <w:rFonts w:eastAsia="Calibri" w:cs="Times New Roman"/>
          <w:sz w:val="22"/>
          <w:szCs w:val="22"/>
        </w:rPr>
      </w:pPr>
      <w:r>
        <w:rPr>
          <w:rFonts w:eastAsia="Calibri" w:cs="Times New Roman"/>
          <w:sz w:val="22"/>
          <w:szCs w:val="22"/>
        </w:rPr>
        <w:t>The Goal Statement included a description of what was</w:t>
      </w:r>
      <w:r w:rsidR="00940385" w:rsidRPr="00AA679F">
        <w:rPr>
          <w:rFonts w:eastAsia="Calibri" w:cs="Times New Roman"/>
          <w:sz w:val="22"/>
          <w:szCs w:val="22"/>
        </w:rPr>
        <w:t xml:space="preserve"> to be accomplished (reduce, increase, eliminate), a measurable target for desired results, and a projected completio</w:t>
      </w:r>
      <w:r w:rsidR="000A2690">
        <w:rPr>
          <w:rFonts w:eastAsia="Calibri" w:cs="Times New Roman"/>
          <w:sz w:val="22"/>
          <w:szCs w:val="22"/>
        </w:rPr>
        <w:t>n date to reach the goal--</w:t>
      </w:r>
      <w:r w:rsidR="00940385" w:rsidRPr="00AA679F">
        <w:rPr>
          <w:rFonts w:eastAsia="Calibri" w:cs="Times New Roman"/>
          <w:sz w:val="22"/>
          <w:szCs w:val="22"/>
        </w:rPr>
        <w:t>Simple/Specific Measurable</w:t>
      </w:r>
      <w:r w:rsidR="000A2690">
        <w:rPr>
          <w:rFonts w:eastAsia="Calibri" w:cs="Times New Roman"/>
          <w:sz w:val="22"/>
          <w:szCs w:val="22"/>
        </w:rPr>
        <w:t xml:space="preserve">, </w:t>
      </w:r>
      <w:r w:rsidR="00940385" w:rsidRPr="00AA679F">
        <w:rPr>
          <w:rFonts w:eastAsia="Calibri" w:cs="Times New Roman"/>
          <w:sz w:val="22"/>
          <w:szCs w:val="22"/>
        </w:rPr>
        <w:t>Accurate/Attainable</w:t>
      </w:r>
      <w:r w:rsidR="000A2690">
        <w:rPr>
          <w:rFonts w:eastAsia="Calibri" w:cs="Times New Roman"/>
          <w:sz w:val="22"/>
          <w:szCs w:val="22"/>
        </w:rPr>
        <w:t xml:space="preserve">, </w:t>
      </w:r>
      <w:r w:rsidR="00940385" w:rsidRPr="00AA679F">
        <w:rPr>
          <w:rFonts w:eastAsia="Calibri" w:cs="Times New Roman"/>
          <w:sz w:val="22"/>
          <w:szCs w:val="22"/>
        </w:rPr>
        <w:t xml:space="preserve">Realistic </w:t>
      </w:r>
      <w:r w:rsidR="000A2690">
        <w:rPr>
          <w:rFonts w:eastAsia="Calibri" w:cs="Times New Roman"/>
          <w:sz w:val="22"/>
          <w:szCs w:val="22"/>
        </w:rPr>
        <w:t xml:space="preserve">and </w:t>
      </w:r>
      <w:r w:rsidR="00940385" w:rsidRPr="00AA679F">
        <w:rPr>
          <w:rFonts w:eastAsia="Calibri" w:cs="Times New Roman"/>
          <w:sz w:val="22"/>
          <w:szCs w:val="22"/>
        </w:rPr>
        <w:t>Timely</w:t>
      </w:r>
      <w:r w:rsidR="000A2690">
        <w:rPr>
          <w:rFonts w:eastAsia="Calibri" w:cs="Times New Roman"/>
          <w:sz w:val="22"/>
          <w:szCs w:val="22"/>
        </w:rPr>
        <w:t xml:space="preserve"> (SMART)</w:t>
      </w:r>
      <w:r w:rsidR="00940385" w:rsidRPr="00AA679F">
        <w:rPr>
          <w:rFonts w:eastAsia="Calibri" w:cs="Times New Roman"/>
          <w:sz w:val="22"/>
          <w:szCs w:val="22"/>
        </w:rPr>
        <w:t>.</w:t>
      </w:r>
      <w:r w:rsidR="00B7096E">
        <w:rPr>
          <w:rFonts w:eastAsia="Calibri" w:cs="Times New Roman"/>
          <w:sz w:val="22"/>
          <w:szCs w:val="22"/>
        </w:rPr>
        <w:t xml:space="preserve"> </w:t>
      </w:r>
    </w:p>
    <w:p w:rsidR="00DE65D7" w:rsidRDefault="00DE65D7" w:rsidP="00DE65D7">
      <w:pPr>
        <w:rPr>
          <w:sz w:val="22"/>
          <w:szCs w:val="22"/>
        </w:rPr>
      </w:pPr>
    </w:p>
    <w:p w:rsidR="00004D50" w:rsidRPr="00DE65D7" w:rsidRDefault="00DE65D7" w:rsidP="00DE65D7">
      <w:pPr>
        <w:rPr>
          <w:rFonts w:eastAsia="Calibri" w:cs="Times New Roman"/>
          <w:i/>
          <w:color w:val="0000FF"/>
          <w:sz w:val="22"/>
          <w:szCs w:val="22"/>
        </w:rPr>
      </w:pPr>
      <w:r>
        <w:rPr>
          <w:sz w:val="22"/>
          <w:szCs w:val="22"/>
        </w:rPr>
        <w:t xml:space="preserve">A clear </w:t>
      </w:r>
      <w:r>
        <w:rPr>
          <w:color w:val="000000"/>
          <w:sz w:val="22"/>
          <w:szCs w:val="22"/>
          <w:lang w:val="en-GB"/>
        </w:rPr>
        <w:t xml:space="preserve">vision and specific goals was </w:t>
      </w:r>
      <w:r w:rsidR="003E7D0E" w:rsidRPr="00D07FBC">
        <w:rPr>
          <w:color w:val="000000"/>
          <w:sz w:val="22"/>
          <w:szCs w:val="22"/>
          <w:lang w:val="en-GB"/>
        </w:rPr>
        <w:t>paramount to suc</w:t>
      </w:r>
      <w:r w:rsidR="000A2690">
        <w:rPr>
          <w:color w:val="000000"/>
          <w:sz w:val="22"/>
          <w:szCs w:val="22"/>
          <w:lang w:val="en-GB"/>
        </w:rPr>
        <w:t>cess of this project (i.e., the B</w:t>
      </w:r>
      <w:r w:rsidR="003E7D0E" w:rsidRPr="00D07FBC">
        <w:rPr>
          <w:color w:val="000000"/>
          <w:sz w:val="22"/>
          <w:szCs w:val="22"/>
          <w:lang w:val="en-GB"/>
        </w:rPr>
        <w:t>usiness Case in conjunction wi</w:t>
      </w:r>
      <w:r w:rsidR="000A2690">
        <w:rPr>
          <w:color w:val="000000"/>
          <w:sz w:val="22"/>
          <w:szCs w:val="22"/>
          <w:lang w:val="en-GB"/>
        </w:rPr>
        <w:t>th a Project Charter articulated</w:t>
      </w:r>
      <w:r w:rsidR="003E7D0E" w:rsidRPr="00D07FBC">
        <w:rPr>
          <w:color w:val="000000"/>
          <w:sz w:val="22"/>
          <w:szCs w:val="22"/>
          <w:lang w:val="en-GB"/>
        </w:rPr>
        <w:t xml:space="preserve"> the Vision and Objectives for </w:t>
      </w:r>
      <w:r>
        <w:rPr>
          <w:color w:val="000000"/>
          <w:sz w:val="22"/>
          <w:szCs w:val="22"/>
          <w:lang w:val="en-GB"/>
        </w:rPr>
        <w:t xml:space="preserve">the Project). </w:t>
      </w:r>
    </w:p>
    <w:p w:rsidR="003E7D0E" w:rsidRPr="00004D50" w:rsidRDefault="00B03472" w:rsidP="00004D50">
      <w:pPr>
        <w:shd w:val="clear" w:color="auto" w:fill="FFFFFF"/>
        <w:spacing w:before="225" w:after="225"/>
        <w:rPr>
          <w:color w:val="000000"/>
          <w:sz w:val="22"/>
          <w:szCs w:val="22"/>
          <w:lang w:val="en-GB"/>
        </w:rPr>
      </w:pPr>
      <w:r>
        <w:rPr>
          <w:rFonts w:cs="Times New Roman"/>
          <w:color w:val="000000"/>
          <w:sz w:val="22"/>
          <w:szCs w:val="22"/>
          <w:lang w:val="en-GB"/>
        </w:rPr>
        <w:t xml:space="preserve">If there was </w:t>
      </w:r>
      <w:r w:rsidR="003E7D0E" w:rsidRPr="00D07FBC">
        <w:rPr>
          <w:rFonts w:cs="Times New Roman"/>
          <w:color w:val="000000"/>
          <w:sz w:val="22"/>
          <w:szCs w:val="22"/>
          <w:lang w:val="en-GB"/>
        </w:rPr>
        <w:t>not a “clear” meaning that a</w:t>
      </w:r>
      <w:r w:rsidR="00DE65D7">
        <w:rPr>
          <w:rFonts w:cs="Times New Roman"/>
          <w:color w:val="000000"/>
          <w:sz w:val="22"/>
          <w:szCs w:val="22"/>
          <w:lang w:val="en-GB"/>
        </w:rPr>
        <w:t xml:space="preserve">ll stakeholders </w:t>
      </w:r>
      <w:r>
        <w:rPr>
          <w:rFonts w:cs="Times New Roman"/>
          <w:color w:val="000000"/>
          <w:sz w:val="22"/>
          <w:szCs w:val="22"/>
          <w:lang w:val="en-GB"/>
        </w:rPr>
        <w:t xml:space="preserve">could </w:t>
      </w:r>
      <w:r w:rsidR="00DE65D7">
        <w:rPr>
          <w:rFonts w:cs="Times New Roman"/>
          <w:color w:val="000000"/>
          <w:sz w:val="22"/>
          <w:szCs w:val="22"/>
          <w:lang w:val="en-GB"/>
        </w:rPr>
        <w:t>see, understand</w:t>
      </w:r>
      <w:r w:rsidR="003E7D0E" w:rsidRPr="00D07FBC">
        <w:rPr>
          <w:rFonts w:cs="Times New Roman"/>
          <w:color w:val="000000"/>
          <w:sz w:val="22"/>
          <w:szCs w:val="22"/>
          <w:lang w:val="en-GB"/>
        </w:rPr>
        <w:t>,</w:t>
      </w:r>
      <w:r w:rsidR="000A2690">
        <w:rPr>
          <w:rFonts w:cs="Times New Roman"/>
          <w:color w:val="000000"/>
          <w:sz w:val="22"/>
          <w:szCs w:val="22"/>
          <w:lang w:val="en-GB"/>
        </w:rPr>
        <w:t xml:space="preserve"> share and </w:t>
      </w:r>
      <w:r w:rsidR="003E7D0E" w:rsidRPr="00D07FBC">
        <w:rPr>
          <w:rFonts w:cs="Times New Roman"/>
          <w:color w:val="000000"/>
          <w:sz w:val="22"/>
          <w:szCs w:val="22"/>
          <w:lang w:val="en-GB"/>
        </w:rPr>
        <w:t>widely commun</w:t>
      </w:r>
      <w:r w:rsidR="00DE65D7">
        <w:rPr>
          <w:rFonts w:cs="Times New Roman"/>
          <w:color w:val="000000"/>
          <w:sz w:val="22"/>
          <w:szCs w:val="22"/>
          <w:lang w:val="en-GB"/>
        </w:rPr>
        <w:t xml:space="preserve">icated to stakeholders, it would have </w:t>
      </w:r>
      <w:r w:rsidR="003E7D0E" w:rsidRPr="00D07FBC">
        <w:rPr>
          <w:rFonts w:cs="Times New Roman"/>
          <w:color w:val="000000"/>
          <w:sz w:val="22"/>
          <w:szCs w:val="22"/>
          <w:lang w:val="en-GB"/>
        </w:rPr>
        <w:t>be</w:t>
      </w:r>
      <w:r w:rsidR="00DE65D7">
        <w:rPr>
          <w:rFonts w:cs="Times New Roman"/>
          <w:color w:val="000000"/>
          <w:sz w:val="22"/>
          <w:szCs w:val="22"/>
          <w:lang w:val="en-GB"/>
        </w:rPr>
        <w:t>en</w:t>
      </w:r>
      <w:r>
        <w:rPr>
          <w:rFonts w:cs="Times New Roman"/>
          <w:color w:val="000000"/>
          <w:sz w:val="22"/>
          <w:szCs w:val="22"/>
          <w:lang w:val="en-GB"/>
        </w:rPr>
        <w:t xml:space="preserve"> impossible for the project </w:t>
      </w:r>
      <w:r w:rsidR="000A2690">
        <w:rPr>
          <w:rFonts w:cs="Times New Roman"/>
          <w:color w:val="000000"/>
          <w:sz w:val="22"/>
          <w:szCs w:val="22"/>
          <w:lang w:val="en-GB"/>
        </w:rPr>
        <w:t xml:space="preserve">and </w:t>
      </w:r>
      <w:r>
        <w:rPr>
          <w:rFonts w:cs="Times New Roman"/>
          <w:color w:val="000000"/>
          <w:sz w:val="22"/>
          <w:szCs w:val="22"/>
          <w:lang w:val="en-GB"/>
        </w:rPr>
        <w:t>team to succeed.</w:t>
      </w:r>
    </w:p>
    <w:p w:rsidR="006C4ED2" w:rsidRDefault="006C4ED2" w:rsidP="006C4ED2">
      <w:pPr>
        <w:rPr>
          <w:sz w:val="22"/>
          <w:szCs w:val="22"/>
        </w:rPr>
      </w:pPr>
      <w:r w:rsidRPr="00D07FBC">
        <w:rPr>
          <w:sz w:val="22"/>
          <w:szCs w:val="22"/>
        </w:rPr>
        <w:t xml:space="preserve">Critical success factors (CSFs) for the selection and </w:t>
      </w:r>
      <w:r>
        <w:rPr>
          <w:sz w:val="22"/>
          <w:szCs w:val="22"/>
        </w:rPr>
        <w:t>successful implementation of the system</w:t>
      </w:r>
      <w:r>
        <w:rPr>
          <w:bCs/>
          <w:sz w:val="22"/>
          <w:szCs w:val="22"/>
        </w:rPr>
        <w:t xml:space="preserve"> were also created and reviewed prior to drafting a request for proposal (RFP)</w:t>
      </w:r>
      <w:r w:rsidRPr="00D07FBC">
        <w:rPr>
          <w:bCs/>
          <w:sz w:val="22"/>
          <w:szCs w:val="22"/>
        </w:rPr>
        <w:t>.</w:t>
      </w:r>
      <w:r w:rsidRPr="00D07FBC">
        <w:rPr>
          <w:sz w:val="22"/>
          <w:szCs w:val="22"/>
        </w:rPr>
        <w:t xml:space="preserve">  </w:t>
      </w:r>
    </w:p>
    <w:p w:rsidR="003E7D0E" w:rsidRDefault="00B03472" w:rsidP="00D07FBC">
      <w:pPr>
        <w:pStyle w:val="ListParagraph"/>
        <w:shd w:val="clear" w:color="auto" w:fill="FFFFFF"/>
        <w:spacing w:before="100" w:beforeAutospacing="1" w:after="75"/>
        <w:ind w:left="0"/>
        <w:rPr>
          <w:rFonts w:ascii="Times New Roman" w:hAnsi="Times New Roman"/>
          <w:color w:val="000000"/>
          <w:sz w:val="22"/>
          <w:szCs w:val="22"/>
          <w:lang w:val="en-GB"/>
        </w:rPr>
      </w:pPr>
      <w:r>
        <w:rPr>
          <w:rFonts w:ascii="Times New Roman" w:hAnsi="Times New Roman"/>
          <w:color w:val="000000"/>
          <w:sz w:val="22"/>
          <w:szCs w:val="22"/>
          <w:lang w:val="en-GB"/>
        </w:rPr>
        <w:t>Once the project charter was completed a clear statement of r</w:t>
      </w:r>
      <w:r w:rsidR="003E7D0E" w:rsidRPr="00D07FBC">
        <w:rPr>
          <w:rFonts w:ascii="Times New Roman" w:hAnsi="Times New Roman"/>
          <w:color w:val="000000"/>
          <w:sz w:val="22"/>
          <w:szCs w:val="22"/>
          <w:lang w:val="en-GB"/>
        </w:rPr>
        <w:t xml:space="preserve">equirements </w:t>
      </w:r>
      <w:r>
        <w:rPr>
          <w:rFonts w:ascii="Times New Roman" w:hAnsi="Times New Roman"/>
          <w:color w:val="000000"/>
          <w:sz w:val="22"/>
          <w:szCs w:val="22"/>
          <w:lang w:val="en-GB"/>
        </w:rPr>
        <w:t>was then written into an RFP and publicized on the City’s website for public viewing and bidding.  After thorough review of RFP submittals, the project team selected Radio Satelli</w:t>
      </w:r>
      <w:r w:rsidR="00D5075B">
        <w:rPr>
          <w:rFonts w:ascii="Times New Roman" w:hAnsi="Times New Roman"/>
          <w:color w:val="000000"/>
          <w:sz w:val="22"/>
          <w:szCs w:val="22"/>
          <w:lang w:val="en-GB"/>
        </w:rPr>
        <w:t xml:space="preserve">te Integrators, Incorporated </w:t>
      </w:r>
      <w:r w:rsidR="0082301F">
        <w:rPr>
          <w:rFonts w:ascii="Times New Roman" w:hAnsi="Times New Roman"/>
          <w:color w:val="000000"/>
          <w:sz w:val="22"/>
          <w:szCs w:val="22"/>
          <w:lang w:val="en-GB"/>
        </w:rPr>
        <w:t>located in</w:t>
      </w:r>
      <w:r w:rsidR="00D5075B">
        <w:rPr>
          <w:rFonts w:ascii="Times New Roman" w:hAnsi="Times New Roman"/>
          <w:color w:val="000000"/>
          <w:sz w:val="22"/>
          <w:szCs w:val="22"/>
          <w:lang w:val="en-GB"/>
        </w:rPr>
        <w:t xml:space="preserve"> southern California to </w:t>
      </w:r>
      <w:r w:rsidR="000A2690">
        <w:rPr>
          <w:rFonts w:ascii="Times New Roman" w:hAnsi="Times New Roman"/>
          <w:color w:val="000000"/>
          <w:sz w:val="22"/>
          <w:szCs w:val="22"/>
          <w:lang w:val="en-GB"/>
        </w:rPr>
        <w:t>provide the preferred solution and assist with implementation.</w:t>
      </w:r>
    </w:p>
    <w:p w:rsidR="00F61AFC" w:rsidRDefault="00F61AFC" w:rsidP="00D07FBC">
      <w:pPr>
        <w:pStyle w:val="ListParagraph"/>
        <w:shd w:val="clear" w:color="auto" w:fill="FFFFFF"/>
        <w:spacing w:before="100" w:beforeAutospacing="1" w:after="75"/>
        <w:ind w:left="0"/>
        <w:rPr>
          <w:rFonts w:ascii="Times New Roman" w:hAnsi="Times New Roman"/>
          <w:color w:val="000000"/>
          <w:sz w:val="22"/>
          <w:szCs w:val="22"/>
          <w:lang w:val="en-GB"/>
        </w:rPr>
      </w:pPr>
      <w:r>
        <w:rPr>
          <w:rFonts w:ascii="Times New Roman" w:hAnsi="Times New Roman"/>
          <w:color w:val="000000"/>
          <w:sz w:val="22"/>
          <w:szCs w:val="22"/>
          <w:lang w:val="en-GB"/>
        </w:rPr>
        <w:t>The entire system cost</w:t>
      </w:r>
      <w:r w:rsidR="000A2690">
        <w:rPr>
          <w:rFonts w:ascii="Times New Roman" w:hAnsi="Times New Roman"/>
          <w:color w:val="000000"/>
          <w:sz w:val="22"/>
          <w:szCs w:val="22"/>
          <w:lang w:val="en-GB"/>
        </w:rPr>
        <w:t xml:space="preserve"> the City $88,000 including costs for mobile broadband service in each of the 47 vehicles.  Annual maintenance costs to sustain the system are approximately 20% of initial project costs.</w:t>
      </w:r>
    </w:p>
    <w:p w:rsidR="0048491A" w:rsidRDefault="0048491A" w:rsidP="004009EE">
      <w:pPr>
        <w:pStyle w:val="Header"/>
        <w:tabs>
          <w:tab w:val="clear" w:pos="4320"/>
          <w:tab w:val="clear" w:pos="8640"/>
        </w:tabs>
        <w:rPr>
          <w:rFonts w:cs="Times New Roman"/>
          <w:bCs/>
          <w:sz w:val="22"/>
          <w:szCs w:val="22"/>
        </w:rPr>
      </w:pPr>
    </w:p>
    <w:p w:rsidR="00B3736E" w:rsidRDefault="00B61485" w:rsidP="007F75B2">
      <w:pPr>
        <w:pStyle w:val="Header"/>
        <w:tabs>
          <w:tab w:val="clear" w:pos="4320"/>
          <w:tab w:val="clear" w:pos="8640"/>
        </w:tabs>
        <w:rPr>
          <w:rFonts w:cs="Times New Roman"/>
          <w:sz w:val="22"/>
          <w:szCs w:val="22"/>
        </w:rPr>
      </w:pPr>
      <w:r>
        <w:rPr>
          <w:rFonts w:cs="Times New Roman"/>
          <w:bCs/>
          <w:sz w:val="22"/>
          <w:szCs w:val="22"/>
        </w:rPr>
        <w:t xml:space="preserve"> At present, it is d</w:t>
      </w:r>
      <w:r w:rsidR="000D76CD" w:rsidRPr="004009EE">
        <w:rPr>
          <w:rFonts w:cs="Times New Roman"/>
          <w:bCs/>
          <w:sz w:val="22"/>
          <w:szCs w:val="22"/>
        </w:rPr>
        <w:t>ifficult to qu</w:t>
      </w:r>
      <w:r w:rsidR="00F61AFC">
        <w:rPr>
          <w:rFonts w:cs="Times New Roman"/>
          <w:bCs/>
          <w:sz w:val="22"/>
          <w:szCs w:val="22"/>
        </w:rPr>
        <w:t xml:space="preserve">antify the financial benefits of the system because </w:t>
      </w:r>
      <w:r w:rsidR="0082301F">
        <w:rPr>
          <w:rFonts w:cs="Times New Roman"/>
          <w:bCs/>
          <w:sz w:val="22"/>
          <w:szCs w:val="22"/>
        </w:rPr>
        <w:t xml:space="preserve">it </w:t>
      </w:r>
      <w:r w:rsidR="00F61AFC">
        <w:rPr>
          <w:rFonts w:cs="Times New Roman"/>
          <w:bCs/>
          <w:sz w:val="22"/>
          <w:szCs w:val="22"/>
        </w:rPr>
        <w:t>has been in operation for only a short period of time</w:t>
      </w:r>
      <w:r w:rsidR="0082301F">
        <w:rPr>
          <w:rFonts w:cs="Times New Roman"/>
          <w:bCs/>
          <w:sz w:val="22"/>
          <w:szCs w:val="22"/>
        </w:rPr>
        <w:t>,</w:t>
      </w:r>
      <w:r w:rsidR="00B3736E">
        <w:rPr>
          <w:rFonts w:cs="Times New Roman"/>
          <w:bCs/>
          <w:sz w:val="22"/>
          <w:szCs w:val="22"/>
        </w:rPr>
        <w:t xml:space="preserve"> but will be quantifiable in the near future</w:t>
      </w:r>
      <w:r w:rsidR="00F61AFC">
        <w:rPr>
          <w:rFonts w:cs="Times New Roman"/>
          <w:bCs/>
          <w:sz w:val="22"/>
          <w:szCs w:val="22"/>
        </w:rPr>
        <w:t>.</w:t>
      </w:r>
      <w:r w:rsidR="00B3736E">
        <w:rPr>
          <w:rFonts w:cs="Times New Roman"/>
          <w:sz w:val="22"/>
          <w:szCs w:val="22"/>
        </w:rPr>
        <w:t xml:space="preserve">  </w:t>
      </w:r>
    </w:p>
    <w:p w:rsidR="00B3736E" w:rsidRDefault="00B3736E" w:rsidP="007F75B2">
      <w:pPr>
        <w:pStyle w:val="Header"/>
        <w:tabs>
          <w:tab w:val="clear" w:pos="4320"/>
          <w:tab w:val="clear" w:pos="8640"/>
        </w:tabs>
        <w:rPr>
          <w:rFonts w:cs="Times New Roman"/>
          <w:sz w:val="22"/>
          <w:szCs w:val="22"/>
        </w:rPr>
      </w:pPr>
    </w:p>
    <w:p w:rsidR="007F75B2" w:rsidRPr="00B3736E" w:rsidRDefault="00B3736E" w:rsidP="007F75B2">
      <w:pPr>
        <w:pStyle w:val="Header"/>
        <w:tabs>
          <w:tab w:val="clear" w:pos="4320"/>
          <w:tab w:val="clear" w:pos="8640"/>
        </w:tabs>
        <w:rPr>
          <w:rFonts w:cs="Times New Roman"/>
          <w:sz w:val="22"/>
          <w:szCs w:val="22"/>
        </w:rPr>
      </w:pPr>
      <w:r>
        <w:rPr>
          <w:rFonts w:cs="Times New Roman"/>
          <w:sz w:val="22"/>
          <w:szCs w:val="22"/>
        </w:rPr>
        <w:t>A</w:t>
      </w:r>
      <w:r w:rsidR="0048491A">
        <w:rPr>
          <w:rFonts w:cs="Times New Roman"/>
          <w:color w:val="030000"/>
          <w:sz w:val="22"/>
          <w:szCs w:val="22"/>
        </w:rPr>
        <w:t xml:space="preserve">s stated earlier, there are many operational and public benefits to the system.  </w:t>
      </w:r>
      <w:r w:rsidR="007F75B2" w:rsidRPr="00575911">
        <w:rPr>
          <w:rFonts w:cs="Times New Roman"/>
          <w:color w:val="030000"/>
          <w:sz w:val="22"/>
          <w:szCs w:val="22"/>
        </w:rPr>
        <w:t>The system not only provides real-time mapping of snow plow activity, it also provides a mobile-resource-management solution that allows Field Operations to become more efficient and effective in delivering service to City of Ann Arbor businesses, residents and visitors.</w:t>
      </w:r>
    </w:p>
    <w:p w:rsidR="007F75B2" w:rsidRDefault="007F75B2" w:rsidP="007F75B2">
      <w:pPr>
        <w:pStyle w:val="Header"/>
        <w:tabs>
          <w:tab w:val="clear" w:pos="4320"/>
          <w:tab w:val="clear" w:pos="8640"/>
        </w:tabs>
        <w:rPr>
          <w:rFonts w:cs="Times New Roman"/>
          <w:color w:val="030000"/>
          <w:sz w:val="22"/>
          <w:szCs w:val="22"/>
        </w:rPr>
      </w:pPr>
    </w:p>
    <w:p w:rsidR="00B7305C" w:rsidRDefault="00B7305C" w:rsidP="007F75B2">
      <w:pPr>
        <w:pStyle w:val="Header"/>
        <w:tabs>
          <w:tab w:val="clear" w:pos="4320"/>
          <w:tab w:val="clear" w:pos="8640"/>
        </w:tabs>
        <w:rPr>
          <w:rFonts w:cs="Times New Roman"/>
          <w:color w:val="030000"/>
          <w:sz w:val="22"/>
          <w:szCs w:val="22"/>
        </w:rPr>
      </w:pPr>
    </w:p>
    <w:p w:rsidR="00B7305C" w:rsidRDefault="00B7305C" w:rsidP="007F75B2">
      <w:pPr>
        <w:pStyle w:val="Header"/>
        <w:tabs>
          <w:tab w:val="clear" w:pos="4320"/>
          <w:tab w:val="clear" w:pos="8640"/>
        </w:tabs>
        <w:rPr>
          <w:rFonts w:cs="Times New Roman"/>
          <w:color w:val="030000"/>
          <w:sz w:val="22"/>
          <w:szCs w:val="22"/>
        </w:rPr>
      </w:pPr>
    </w:p>
    <w:p w:rsidR="00B7305C" w:rsidRDefault="00B7305C" w:rsidP="007F75B2">
      <w:pPr>
        <w:pStyle w:val="Header"/>
        <w:tabs>
          <w:tab w:val="clear" w:pos="4320"/>
          <w:tab w:val="clear" w:pos="8640"/>
        </w:tabs>
        <w:rPr>
          <w:rFonts w:cs="Times New Roman"/>
          <w:color w:val="030000"/>
          <w:sz w:val="22"/>
          <w:szCs w:val="22"/>
        </w:rPr>
      </w:pPr>
    </w:p>
    <w:p w:rsidR="00B61485" w:rsidRDefault="00B61485" w:rsidP="007F75B2">
      <w:pPr>
        <w:pStyle w:val="Header"/>
        <w:tabs>
          <w:tab w:val="clear" w:pos="4320"/>
          <w:tab w:val="clear" w:pos="8640"/>
        </w:tabs>
        <w:rPr>
          <w:rFonts w:cs="Times New Roman"/>
          <w:color w:val="030000"/>
          <w:sz w:val="22"/>
          <w:szCs w:val="22"/>
        </w:rPr>
      </w:pPr>
      <w:r>
        <w:rPr>
          <w:rFonts w:cs="Times New Roman"/>
          <w:color w:val="030000"/>
          <w:sz w:val="22"/>
          <w:szCs w:val="22"/>
        </w:rPr>
        <w:lastRenderedPageBreak/>
        <w:t xml:space="preserve">Those </w:t>
      </w:r>
      <w:r w:rsidR="00FA5948">
        <w:rPr>
          <w:rFonts w:cs="Times New Roman"/>
          <w:color w:val="030000"/>
          <w:sz w:val="22"/>
          <w:szCs w:val="22"/>
        </w:rPr>
        <w:t xml:space="preserve">detailed </w:t>
      </w:r>
      <w:r>
        <w:rPr>
          <w:rFonts w:cs="Times New Roman"/>
          <w:color w:val="030000"/>
          <w:sz w:val="22"/>
          <w:szCs w:val="22"/>
        </w:rPr>
        <w:t>benefits and functions are:</w:t>
      </w:r>
    </w:p>
    <w:p w:rsidR="00B61485" w:rsidRPr="00575911" w:rsidRDefault="00B61485" w:rsidP="007F75B2">
      <w:pPr>
        <w:pStyle w:val="Header"/>
        <w:tabs>
          <w:tab w:val="clear" w:pos="4320"/>
          <w:tab w:val="clear" w:pos="8640"/>
        </w:tabs>
        <w:rPr>
          <w:rFonts w:cs="Times New Roman"/>
          <w:color w:val="030000"/>
          <w:sz w:val="22"/>
          <w:szCs w:val="22"/>
        </w:rPr>
      </w:pPr>
    </w:p>
    <w:p w:rsidR="008E093A" w:rsidRPr="00575911" w:rsidRDefault="000F6A93" w:rsidP="008E093A">
      <w:pPr>
        <w:autoSpaceDE w:val="0"/>
        <w:autoSpaceDN w:val="0"/>
        <w:adjustRightInd w:val="0"/>
        <w:rPr>
          <w:rFonts w:cs="Times New Roman"/>
          <w:sz w:val="22"/>
          <w:szCs w:val="22"/>
        </w:rPr>
      </w:pPr>
      <w:r>
        <w:rPr>
          <w:rFonts w:cs="Times New Roman"/>
          <w:b/>
          <w:i/>
          <w:iCs/>
          <w:sz w:val="22"/>
          <w:szCs w:val="22"/>
        </w:rPr>
        <w:t xml:space="preserve">Vehicle </w:t>
      </w:r>
      <w:r w:rsidR="008E093A" w:rsidRPr="00575911">
        <w:rPr>
          <w:rFonts w:cs="Times New Roman"/>
          <w:b/>
          <w:i/>
          <w:iCs/>
          <w:sz w:val="22"/>
          <w:szCs w:val="22"/>
        </w:rPr>
        <w:t>location, tracking, monitoring</w:t>
      </w:r>
      <w:r w:rsidR="008E093A" w:rsidRPr="00575911">
        <w:rPr>
          <w:rFonts w:cs="Times New Roman"/>
          <w:i/>
          <w:iCs/>
          <w:sz w:val="22"/>
          <w:szCs w:val="22"/>
        </w:rPr>
        <w:t xml:space="preserve"> </w:t>
      </w:r>
      <w:r w:rsidR="008E093A" w:rsidRPr="00575911">
        <w:rPr>
          <w:rFonts w:cs="Times New Roman"/>
          <w:sz w:val="22"/>
          <w:szCs w:val="22"/>
        </w:rPr>
        <w:t xml:space="preserve">– The ability to know where workers and assets are, using web-based maps, can drive significant increases in productivity. </w:t>
      </w:r>
    </w:p>
    <w:p w:rsidR="008E093A" w:rsidRPr="00575911" w:rsidRDefault="008E093A" w:rsidP="008E093A">
      <w:pPr>
        <w:autoSpaceDE w:val="0"/>
        <w:autoSpaceDN w:val="0"/>
        <w:adjustRightInd w:val="0"/>
        <w:rPr>
          <w:rFonts w:cs="Times New Roman"/>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sz w:val="22"/>
          <w:szCs w:val="22"/>
        </w:rPr>
        <w:t>Worker location can be provided on a real-time and historical basis, with tracking that</w:t>
      </w:r>
      <w:r w:rsidR="00B61485">
        <w:rPr>
          <w:rFonts w:cs="Times New Roman"/>
          <w:sz w:val="22"/>
          <w:szCs w:val="22"/>
        </w:rPr>
        <w:t xml:space="preserve"> is typically refreshed every 30 seconds or </w:t>
      </w:r>
      <w:r w:rsidRPr="00575911">
        <w:rPr>
          <w:rFonts w:cs="Times New Roman"/>
          <w:sz w:val="22"/>
          <w:szCs w:val="22"/>
        </w:rPr>
        <w:t>min</w:t>
      </w:r>
      <w:r w:rsidR="00B61485">
        <w:rPr>
          <w:rFonts w:cs="Times New Roman"/>
          <w:sz w:val="22"/>
          <w:szCs w:val="22"/>
        </w:rPr>
        <w:t>ute.  1</w:t>
      </w:r>
      <w:r w:rsidR="0052460F">
        <w:rPr>
          <w:rFonts w:cs="Times New Roman"/>
          <w:sz w:val="22"/>
          <w:szCs w:val="22"/>
        </w:rPr>
        <w:t>0</w:t>
      </w:r>
      <w:r w:rsidR="00B61485">
        <w:rPr>
          <w:rFonts w:cs="Times New Roman"/>
          <w:sz w:val="22"/>
          <w:szCs w:val="22"/>
        </w:rPr>
        <w:t xml:space="preserve">-second intervals </w:t>
      </w:r>
      <w:r w:rsidRPr="00575911">
        <w:rPr>
          <w:rFonts w:cs="Times New Roman"/>
          <w:sz w:val="22"/>
          <w:szCs w:val="22"/>
        </w:rPr>
        <w:t>are also a</w:t>
      </w:r>
      <w:r w:rsidR="00B61485">
        <w:rPr>
          <w:rFonts w:cs="Times New Roman"/>
          <w:sz w:val="22"/>
          <w:szCs w:val="22"/>
        </w:rPr>
        <w:t xml:space="preserve">vailable </w:t>
      </w:r>
      <w:r w:rsidRPr="00575911">
        <w:rPr>
          <w:rFonts w:cs="Times New Roman"/>
          <w:sz w:val="22"/>
          <w:szCs w:val="22"/>
        </w:rPr>
        <w:t xml:space="preserve">and </w:t>
      </w:r>
      <w:r w:rsidR="00B61485">
        <w:rPr>
          <w:rFonts w:cs="Times New Roman"/>
          <w:sz w:val="22"/>
          <w:szCs w:val="22"/>
        </w:rPr>
        <w:t>are designed for those vehicles</w:t>
      </w:r>
      <w:r w:rsidRPr="00575911">
        <w:rPr>
          <w:rFonts w:cs="Times New Roman"/>
          <w:sz w:val="22"/>
          <w:szCs w:val="22"/>
        </w:rPr>
        <w:t xml:space="preserve"> that have a higher need for immediate responsiveness</w:t>
      </w:r>
      <w:r w:rsidR="0052460F">
        <w:rPr>
          <w:rFonts w:cs="Times New Roman"/>
          <w:sz w:val="22"/>
          <w:szCs w:val="22"/>
        </w:rPr>
        <w:t xml:space="preserve"> and if any events change</w:t>
      </w:r>
      <w:r w:rsidRPr="00575911">
        <w:rPr>
          <w:rFonts w:cs="Times New Roman"/>
          <w:sz w:val="22"/>
          <w:szCs w:val="22"/>
        </w:rPr>
        <w:t xml:space="preserve">. </w:t>
      </w:r>
      <w:r w:rsidR="0088061A">
        <w:rPr>
          <w:rFonts w:cs="Times New Roman"/>
          <w:sz w:val="22"/>
          <w:szCs w:val="22"/>
        </w:rPr>
        <w:t xml:space="preserve"> </w:t>
      </w:r>
    </w:p>
    <w:p w:rsidR="008E093A" w:rsidRPr="00575911" w:rsidRDefault="008E093A" w:rsidP="008E093A">
      <w:pPr>
        <w:autoSpaceDE w:val="0"/>
        <w:autoSpaceDN w:val="0"/>
        <w:adjustRightInd w:val="0"/>
        <w:rPr>
          <w:rFonts w:cs="Times New Roman"/>
          <w:sz w:val="22"/>
          <w:szCs w:val="22"/>
        </w:rPr>
      </w:pPr>
      <w:r w:rsidRPr="00575911">
        <w:rPr>
          <w:rFonts w:cs="Times New Roman"/>
          <w:sz w:val="22"/>
          <w:szCs w:val="22"/>
        </w:rPr>
        <w:t>Positioning info</w:t>
      </w:r>
      <w:r w:rsidR="00B61485">
        <w:rPr>
          <w:rFonts w:cs="Times New Roman"/>
          <w:sz w:val="22"/>
          <w:szCs w:val="22"/>
        </w:rPr>
        <w:t>rmation is robust because it is integrated with GIS</w:t>
      </w:r>
      <w:r w:rsidRPr="00575911">
        <w:rPr>
          <w:rFonts w:cs="Times New Roman"/>
          <w:sz w:val="22"/>
          <w:szCs w:val="22"/>
        </w:rPr>
        <w:t xml:space="preserve">. However, no matter how robust the tracking mechanism, this function can break down when the worker travels outside the carrier’s wireless network coverage. </w:t>
      </w:r>
    </w:p>
    <w:p w:rsidR="008E093A" w:rsidRPr="00575911" w:rsidRDefault="008E093A" w:rsidP="008E093A">
      <w:pPr>
        <w:autoSpaceDE w:val="0"/>
        <w:autoSpaceDN w:val="0"/>
        <w:adjustRightInd w:val="0"/>
        <w:rPr>
          <w:rFonts w:cs="Times New Roman"/>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sz w:val="22"/>
          <w:szCs w:val="22"/>
        </w:rPr>
        <w:t>In these instances, the application can compensate with a store-and-forward or satel</w:t>
      </w:r>
      <w:r w:rsidR="00B61485">
        <w:rPr>
          <w:rFonts w:cs="Times New Roman"/>
          <w:sz w:val="22"/>
          <w:szCs w:val="22"/>
        </w:rPr>
        <w:t>lite modem arrangement</w:t>
      </w:r>
      <w:r w:rsidR="00E63014">
        <w:rPr>
          <w:rFonts w:cs="Times New Roman"/>
          <w:sz w:val="22"/>
          <w:szCs w:val="22"/>
        </w:rPr>
        <w:t>s</w:t>
      </w:r>
      <w:r w:rsidR="00B61485">
        <w:rPr>
          <w:rFonts w:cs="Times New Roman"/>
          <w:sz w:val="22"/>
          <w:szCs w:val="22"/>
        </w:rPr>
        <w:t>.</w:t>
      </w:r>
    </w:p>
    <w:p w:rsidR="008E093A" w:rsidRPr="00575911" w:rsidRDefault="008E093A" w:rsidP="008E093A">
      <w:pPr>
        <w:autoSpaceDE w:val="0"/>
        <w:autoSpaceDN w:val="0"/>
        <w:adjustRightInd w:val="0"/>
        <w:rPr>
          <w:rFonts w:cs="Times New Roman"/>
          <w:i/>
          <w:iCs/>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b/>
          <w:i/>
          <w:iCs/>
          <w:sz w:val="22"/>
          <w:szCs w:val="22"/>
        </w:rPr>
        <w:t>GPS navigation and optimized routing</w:t>
      </w:r>
      <w:r w:rsidRPr="00575911">
        <w:rPr>
          <w:rFonts w:cs="Times New Roman"/>
          <w:i/>
          <w:iCs/>
          <w:sz w:val="22"/>
          <w:szCs w:val="22"/>
        </w:rPr>
        <w:t xml:space="preserve"> </w:t>
      </w:r>
      <w:r w:rsidRPr="00575911">
        <w:rPr>
          <w:rFonts w:cs="Times New Roman"/>
          <w:sz w:val="22"/>
          <w:szCs w:val="22"/>
        </w:rPr>
        <w:t>– Text-based turn-by-turn driving directions are a</w:t>
      </w:r>
      <w:r w:rsidR="00811217">
        <w:rPr>
          <w:rFonts w:cs="Times New Roman"/>
          <w:sz w:val="22"/>
          <w:szCs w:val="22"/>
        </w:rPr>
        <w:t xml:space="preserve"> </w:t>
      </w:r>
      <w:r w:rsidRPr="00575911">
        <w:rPr>
          <w:rFonts w:cs="Times New Roman"/>
          <w:sz w:val="22"/>
          <w:szCs w:val="22"/>
        </w:rPr>
        <w:t>minimum capability; however, audib</w:t>
      </w:r>
      <w:r w:rsidR="00B61485">
        <w:rPr>
          <w:rFonts w:cs="Times New Roman"/>
          <w:sz w:val="22"/>
          <w:szCs w:val="22"/>
        </w:rPr>
        <w:t>le turn-by-turn navigation is capable as well</w:t>
      </w:r>
      <w:r w:rsidRPr="00575911">
        <w:rPr>
          <w:rFonts w:cs="Times New Roman"/>
          <w:sz w:val="22"/>
          <w:szCs w:val="22"/>
        </w:rPr>
        <w:t xml:space="preserve">. </w:t>
      </w:r>
      <w:r w:rsidR="00B61485">
        <w:rPr>
          <w:rFonts w:cs="Times New Roman"/>
          <w:sz w:val="22"/>
          <w:szCs w:val="22"/>
        </w:rPr>
        <w:t>Future e</w:t>
      </w:r>
      <w:r w:rsidRPr="00575911">
        <w:rPr>
          <w:rFonts w:cs="Times New Roman"/>
          <w:sz w:val="22"/>
          <w:szCs w:val="22"/>
        </w:rPr>
        <w:t>nhancements include 3-D moving maps, truck-friendly routing, automatic rerouting instructions in the case of traffic, construction or accidents, and point-of interest/landmark information.</w:t>
      </w:r>
    </w:p>
    <w:p w:rsidR="008E093A" w:rsidRPr="00575911" w:rsidRDefault="008E093A" w:rsidP="008E093A">
      <w:pPr>
        <w:autoSpaceDE w:val="0"/>
        <w:autoSpaceDN w:val="0"/>
        <w:adjustRightInd w:val="0"/>
        <w:rPr>
          <w:rFonts w:cs="Times New Roman"/>
          <w:i/>
          <w:iCs/>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b/>
          <w:i/>
          <w:iCs/>
          <w:sz w:val="22"/>
          <w:szCs w:val="22"/>
        </w:rPr>
        <w:t>Work order management (including scheduling and dispatch)</w:t>
      </w:r>
      <w:r w:rsidRPr="00575911">
        <w:rPr>
          <w:rFonts w:cs="Times New Roman"/>
          <w:i/>
          <w:iCs/>
          <w:sz w:val="22"/>
          <w:szCs w:val="22"/>
        </w:rPr>
        <w:t xml:space="preserve"> </w:t>
      </w:r>
      <w:r w:rsidRPr="00575911">
        <w:rPr>
          <w:rFonts w:cs="Times New Roman"/>
          <w:sz w:val="22"/>
          <w:szCs w:val="22"/>
        </w:rPr>
        <w:t>– Dispatchers transmit real-time j</w:t>
      </w:r>
      <w:r w:rsidR="00B61485">
        <w:rPr>
          <w:rFonts w:cs="Times New Roman"/>
          <w:sz w:val="22"/>
          <w:szCs w:val="22"/>
        </w:rPr>
        <w:t xml:space="preserve">ob details out to </w:t>
      </w:r>
      <w:r w:rsidRPr="00575911">
        <w:rPr>
          <w:rFonts w:cs="Times New Roman"/>
          <w:sz w:val="22"/>
          <w:szCs w:val="22"/>
        </w:rPr>
        <w:t xml:space="preserve">mobile workers, with the specific job allocated on the basis of one or more of the following criteria: job type, job priority, worker skill set, worker location and transit time to the job site, mobile inventory levels. </w:t>
      </w:r>
    </w:p>
    <w:p w:rsidR="008E093A" w:rsidRPr="00575911" w:rsidRDefault="008E093A" w:rsidP="008E093A">
      <w:pPr>
        <w:autoSpaceDE w:val="0"/>
        <w:autoSpaceDN w:val="0"/>
        <w:adjustRightInd w:val="0"/>
        <w:rPr>
          <w:rFonts w:cs="Times New Roman"/>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sz w:val="22"/>
          <w:szCs w:val="22"/>
        </w:rPr>
        <w:t>Dispatchers can quickly reassign or reschedule jobs if a worker is running late or a high priority request comes in. The mobile workers provide status on their job progress using their handset – at a minimum, accepting or rejecting a job assignment, recording arrival at the job site, and recording completion of the job. Workflow applications can automatically react to worker events – logging workers in/out of jobs, starting and completing specific jobs, etc.</w:t>
      </w:r>
    </w:p>
    <w:p w:rsidR="008E093A" w:rsidRPr="00575911" w:rsidRDefault="008E093A" w:rsidP="008E093A">
      <w:pPr>
        <w:autoSpaceDE w:val="0"/>
        <w:autoSpaceDN w:val="0"/>
        <w:adjustRightInd w:val="0"/>
        <w:rPr>
          <w:rFonts w:cs="Times New Roman"/>
          <w:i/>
          <w:iCs/>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b/>
          <w:i/>
          <w:iCs/>
          <w:sz w:val="22"/>
          <w:szCs w:val="22"/>
        </w:rPr>
        <w:t>Alerts and Geo-fencing</w:t>
      </w:r>
      <w:r w:rsidRPr="00575911">
        <w:rPr>
          <w:rFonts w:cs="Times New Roman"/>
          <w:i/>
          <w:iCs/>
          <w:sz w:val="22"/>
          <w:szCs w:val="22"/>
        </w:rPr>
        <w:t xml:space="preserve"> </w:t>
      </w:r>
      <w:r w:rsidRPr="00575911">
        <w:rPr>
          <w:rFonts w:cs="Times New Roman"/>
          <w:sz w:val="22"/>
          <w:szCs w:val="22"/>
        </w:rPr>
        <w:t>– Geo-fencing defines a virtual geographical area to ensure employees or vehicles follow approved routes. If a designated boundary is crossed, managers or employees receive a notification with a time, date and location stamp.</w:t>
      </w:r>
    </w:p>
    <w:p w:rsidR="008E093A" w:rsidRPr="00575911" w:rsidRDefault="008E093A" w:rsidP="008E093A">
      <w:pPr>
        <w:autoSpaceDE w:val="0"/>
        <w:autoSpaceDN w:val="0"/>
        <w:adjustRightInd w:val="0"/>
        <w:rPr>
          <w:rFonts w:cs="Times New Roman"/>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sz w:val="22"/>
          <w:szCs w:val="22"/>
        </w:rPr>
        <w:t xml:space="preserve">Reverse geo-fences also can be configured to alert managers to assets that enter an area designated as restricted.  Exception monitoring </w:t>
      </w:r>
      <w:r w:rsidR="00C27B3A">
        <w:rPr>
          <w:rFonts w:cs="Times New Roman"/>
          <w:sz w:val="22"/>
          <w:szCs w:val="22"/>
        </w:rPr>
        <w:t xml:space="preserve">is preferred </w:t>
      </w:r>
      <w:r w:rsidRPr="00575911">
        <w:rPr>
          <w:rFonts w:cs="Times New Roman"/>
          <w:sz w:val="22"/>
          <w:szCs w:val="22"/>
        </w:rPr>
        <w:t xml:space="preserve">due to the simple </w:t>
      </w:r>
      <w:r w:rsidR="00C27B3A">
        <w:rPr>
          <w:rFonts w:cs="Times New Roman"/>
          <w:sz w:val="22"/>
          <w:szCs w:val="22"/>
        </w:rPr>
        <w:t xml:space="preserve">danger of information overload.  </w:t>
      </w:r>
      <w:r w:rsidRPr="00575911">
        <w:rPr>
          <w:rFonts w:cs="Times New Roman"/>
          <w:sz w:val="22"/>
          <w:szCs w:val="22"/>
        </w:rPr>
        <w:t>Stop intervals, pending overtime violations, job running late, and speeding are com</w:t>
      </w:r>
      <w:r w:rsidR="00C27B3A">
        <w:rPr>
          <w:rFonts w:cs="Times New Roman"/>
          <w:sz w:val="22"/>
          <w:szCs w:val="22"/>
        </w:rPr>
        <w:t xml:space="preserve">mon alert categories. Field Operations Managers </w:t>
      </w:r>
      <w:r w:rsidRPr="00575911">
        <w:rPr>
          <w:rFonts w:cs="Times New Roman"/>
          <w:sz w:val="22"/>
          <w:szCs w:val="22"/>
        </w:rPr>
        <w:t>can receive geo-fencing alerts when workers enter or leave a designated area. Geo-fences can also be used</w:t>
      </w:r>
      <w:r w:rsidR="00C27B3A">
        <w:rPr>
          <w:rFonts w:cs="Times New Roman"/>
          <w:sz w:val="22"/>
          <w:szCs w:val="22"/>
        </w:rPr>
        <w:t xml:space="preserve"> to trigger or </w:t>
      </w:r>
      <w:r w:rsidRPr="00575911">
        <w:rPr>
          <w:rFonts w:cs="Times New Roman"/>
          <w:sz w:val="22"/>
          <w:szCs w:val="22"/>
        </w:rPr>
        <w:t>initiate a workflow process involving capture of required data.</w:t>
      </w:r>
    </w:p>
    <w:p w:rsidR="004009EE" w:rsidRDefault="004009EE" w:rsidP="008E093A">
      <w:pPr>
        <w:autoSpaceDE w:val="0"/>
        <w:autoSpaceDN w:val="0"/>
        <w:adjustRightInd w:val="0"/>
        <w:rPr>
          <w:rFonts w:cs="Times New Roman"/>
          <w:i/>
          <w:iCs/>
          <w:sz w:val="22"/>
          <w:szCs w:val="22"/>
        </w:rPr>
      </w:pPr>
    </w:p>
    <w:p w:rsidR="008E093A" w:rsidRPr="00575911" w:rsidRDefault="008E093A" w:rsidP="008E093A">
      <w:pPr>
        <w:autoSpaceDE w:val="0"/>
        <w:autoSpaceDN w:val="0"/>
        <w:adjustRightInd w:val="0"/>
        <w:rPr>
          <w:rFonts w:cs="Times New Roman"/>
          <w:sz w:val="22"/>
          <w:szCs w:val="22"/>
        </w:rPr>
      </w:pPr>
      <w:r w:rsidRPr="00575911">
        <w:rPr>
          <w:rFonts w:cs="Times New Roman"/>
          <w:b/>
          <w:i/>
          <w:iCs/>
          <w:sz w:val="22"/>
          <w:szCs w:val="22"/>
        </w:rPr>
        <w:t>Data collection</w:t>
      </w:r>
      <w:r w:rsidRPr="00575911">
        <w:rPr>
          <w:rFonts w:cs="Times New Roman"/>
          <w:i/>
          <w:iCs/>
          <w:sz w:val="22"/>
          <w:szCs w:val="22"/>
        </w:rPr>
        <w:t xml:space="preserve"> </w:t>
      </w:r>
      <w:r w:rsidRPr="00575911">
        <w:rPr>
          <w:rFonts w:cs="Times New Roman"/>
          <w:sz w:val="22"/>
          <w:szCs w:val="22"/>
        </w:rPr>
        <w:t>– Mobile workers are able to collect multiple forms of data in the field, enter the information directly on their handhelds, and transmit it to a central location.</w:t>
      </w:r>
    </w:p>
    <w:p w:rsidR="009009AC" w:rsidRPr="00575911" w:rsidRDefault="009009AC">
      <w:pPr>
        <w:rPr>
          <w:rFonts w:cs="Times New Roman"/>
          <w:color w:val="1F0000"/>
          <w:sz w:val="22"/>
          <w:szCs w:val="22"/>
        </w:rPr>
      </w:pPr>
    </w:p>
    <w:p w:rsidR="00EC3A89" w:rsidRDefault="003707BD" w:rsidP="00EC3A89">
      <w:pPr>
        <w:rPr>
          <w:rFonts w:cs="Times New Roman"/>
          <w:sz w:val="22"/>
          <w:szCs w:val="22"/>
        </w:rPr>
      </w:pPr>
      <w:r w:rsidRPr="00575911">
        <w:rPr>
          <w:rFonts w:cs="Times New Roman"/>
          <w:sz w:val="22"/>
          <w:szCs w:val="22"/>
        </w:rPr>
        <w:t xml:space="preserve">Simply stated, the value realized </w:t>
      </w:r>
      <w:r w:rsidR="005D3948">
        <w:rPr>
          <w:rFonts w:cs="Times New Roman"/>
          <w:sz w:val="22"/>
          <w:szCs w:val="22"/>
        </w:rPr>
        <w:t xml:space="preserve">by moving toward a </w:t>
      </w:r>
      <w:r w:rsidR="00DA7040" w:rsidRPr="005D3948">
        <w:rPr>
          <w:rFonts w:cs="Times New Roman"/>
          <w:i/>
          <w:sz w:val="22"/>
          <w:szCs w:val="22"/>
        </w:rPr>
        <w:t>smart</w:t>
      </w:r>
      <w:r w:rsidR="00EC5335">
        <w:rPr>
          <w:rFonts w:cs="Times New Roman"/>
          <w:i/>
          <w:sz w:val="22"/>
          <w:szCs w:val="22"/>
        </w:rPr>
        <w:t>-system</w:t>
      </w:r>
      <w:r w:rsidR="00EC5335">
        <w:rPr>
          <w:rFonts w:cs="Times New Roman"/>
          <w:sz w:val="22"/>
          <w:szCs w:val="22"/>
        </w:rPr>
        <w:t xml:space="preserve"> </w:t>
      </w:r>
      <w:r w:rsidRPr="00575911">
        <w:rPr>
          <w:rFonts w:cs="Times New Roman"/>
          <w:sz w:val="22"/>
          <w:szCs w:val="22"/>
        </w:rPr>
        <w:t xml:space="preserve">will </w:t>
      </w:r>
      <w:r w:rsidR="00DA7040">
        <w:rPr>
          <w:rFonts w:cs="Times New Roman"/>
          <w:sz w:val="22"/>
          <w:szCs w:val="22"/>
        </w:rPr>
        <w:t xml:space="preserve">only </w:t>
      </w:r>
      <w:r w:rsidRPr="00575911">
        <w:rPr>
          <w:rFonts w:cs="Times New Roman"/>
          <w:sz w:val="22"/>
          <w:szCs w:val="22"/>
        </w:rPr>
        <w:t>increase</w:t>
      </w:r>
      <w:r w:rsidR="00DA7040">
        <w:rPr>
          <w:rFonts w:cs="Times New Roman"/>
          <w:sz w:val="22"/>
          <w:szCs w:val="22"/>
        </w:rPr>
        <w:t xml:space="preserve"> with time, and the effectiveness of street maintenance operations will also increase,</w:t>
      </w:r>
      <w:r w:rsidRPr="00575911">
        <w:rPr>
          <w:rFonts w:cs="Times New Roman"/>
          <w:sz w:val="22"/>
          <w:szCs w:val="22"/>
        </w:rPr>
        <w:t xml:space="preserve"> resulting in great benefit to customers, staff and the surrounding community as a whole</w:t>
      </w:r>
      <w:r w:rsidR="00DA7040">
        <w:rPr>
          <w:rFonts w:cs="Times New Roman"/>
          <w:sz w:val="22"/>
          <w:szCs w:val="22"/>
        </w:rPr>
        <w:t>.</w:t>
      </w:r>
      <w:r w:rsidR="007E34EF">
        <w:rPr>
          <w:rFonts w:cs="Times New Roman"/>
          <w:sz w:val="22"/>
          <w:szCs w:val="22"/>
        </w:rPr>
        <w:t xml:space="preserve">  Those aforementioned benefits are summarized below by stakeholder.</w:t>
      </w:r>
    </w:p>
    <w:p w:rsidR="007E34EF" w:rsidRPr="00575911" w:rsidRDefault="007E34EF" w:rsidP="007E34EF">
      <w:pPr>
        <w:jc w:val="center"/>
        <w:rPr>
          <w:rFonts w:cs="Times New Roman"/>
          <w:b/>
          <w:sz w:val="22"/>
          <w:szCs w:val="22"/>
        </w:rPr>
      </w:pPr>
      <w:r w:rsidRPr="00575911">
        <w:rPr>
          <w:rFonts w:cs="Times New Roman"/>
          <w:b/>
          <w:sz w:val="22"/>
          <w:szCs w:val="22"/>
        </w:rPr>
        <w:lastRenderedPageBreak/>
        <w:t>Benefit Analysis by Stakeholder</w:t>
      </w:r>
      <w:r w:rsidRPr="00575911">
        <w:rPr>
          <w:rFonts w:cs="Times New Roman"/>
          <w:b/>
          <w:sz w:val="22"/>
          <w:szCs w:val="22"/>
        </w:rPr>
        <w:br/>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4563"/>
        <w:gridCol w:w="4563"/>
      </w:tblGrid>
      <w:tr w:rsidR="007E34EF" w:rsidRPr="00575911" w:rsidTr="00C65FDC">
        <w:tc>
          <w:tcPr>
            <w:tcW w:w="4563" w:type="dxa"/>
          </w:tcPr>
          <w:p w:rsidR="007E34EF" w:rsidRPr="00575911" w:rsidRDefault="007E34EF" w:rsidP="00C65FDC">
            <w:pPr>
              <w:rPr>
                <w:rFonts w:cs="Times New Roman"/>
                <w:sz w:val="22"/>
                <w:szCs w:val="22"/>
              </w:rPr>
            </w:pPr>
            <w:r w:rsidRPr="00575911">
              <w:rPr>
                <w:rFonts w:cs="Times New Roman"/>
                <w:sz w:val="22"/>
                <w:szCs w:val="22"/>
              </w:rPr>
              <w:t>Stakeholders</w:t>
            </w:r>
          </w:p>
        </w:tc>
        <w:tc>
          <w:tcPr>
            <w:tcW w:w="4563" w:type="dxa"/>
          </w:tcPr>
          <w:p w:rsidR="007E34EF" w:rsidRPr="00575911" w:rsidRDefault="007E34EF" w:rsidP="00C65FDC">
            <w:pPr>
              <w:rPr>
                <w:rFonts w:cs="Times New Roman"/>
                <w:sz w:val="22"/>
                <w:szCs w:val="22"/>
              </w:rPr>
            </w:pPr>
            <w:r w:rsidRPr="00575911">
              <w:rPr>
                <w:rFonts w:cs="Times New Roman"/>
                <w:sz w:val="22"/>
                <w:szCs w:val="22"/>
              </w:rPr>
              <w:t>Benefits</w:t>
            </w:r>
          </w:p>
        </w:tc>
      </w:tr>
      <w:tr w:rsidR="007E34EF" w:rsidRPr="00575911" w:rsidTr="00C65FDC">
        <w:trPr>
          <w:trHeight w:val="2338"/>
        </w:trPr>
        <w:tc>
          <w:tcPr>
            <w:tcW w:w="4563" w:type="dxa"/>
          </w:tcPr>
          <w:p w:rsidR="007E34EF" w:rsidRPr="00575911" w:rsidRDefault="007E34EF" w:rsidP="00C65FDC">
            <w:pPr>
              <w:rPr>
                <w:rFonts w:cs="Times New Roman"/>
                <w:sz w:val="22"/>
                <w:szCs w:val="22"/>
              </w:rPr>
            </w:pPr>
            <w:r w:rsidRPr="00575911">
              <w:rPr>
                <w:rFonts w:cs="Times New Roman"/>
                <w:sz w:val="22"/>
                <w:szCs w:val="22"/>
              </w:rPr>
              <w:t>Community Users</w:t>
            </w:r>
          </w:p>
        </w:tc>
        <w:tc>
          <w:tcPr>
            <w:tcW w:w="4563" w:type="dxa"/>
          </w:tcPr>
          <w:p w:rsidR="007E34EF" w:rsidRPr="00575911" w:rsidRDefault="007E34EF" w:rsidP="00C65FDC">
            <w:pPr>
              <w:pStyle w:val="ListParagraph"/>
              <w:numPr>
                <w:ilvl w:val="0"/>
                <w:numId w:val="15"/>
              </w:numPr>
              <w:rPr>
                <w:rFonts w:ascii="Times New Roman" w:hAnsi="Times New Roman"/>
                <w:sz w:val="22"/>
                <w:szCs w:val="22"/>
              </w:rPr>
            </w:pPr>
            <w:r w:rsidRPr="00575911">
              <w:rPr>
                <w:rFonts w:ascii="Times New Roman" w:hAnsi="Times New Roman"/>
                <w:sz w:val="22"/>
                <w:szCs w:val="22"/>
              </w:rPr>
              <w:t>Improved Service Delivery (24/7 availability; flexible access; equitable access)</w:t>
            </w:r>
          </w:p>
          <w:p w:rsidR="007E34EF" w:rsidRPr="00575911" w:rsidRDefault="007E34EF" w:rsidP="00C65FDC">
            <w:pPr>
              <w:pStyle w:val="ListParagraph"/>
              <w:numPr>
                <w:ilvl w:val="0"/>
                <w:numId w:val="15"/>
              </w:numPr>
              <w:rPr>
                <w:rFonts w:ascii="Times New Roman" w:hAnsi="Times New Roman"/>
                <w:sz w:val="22"/>
                <w:szCs w:val="22"/>
              </w:rPr>
            </w:pPr>
            <w:r w:rsidRPr="00575911">
              <w:rPr>
                <w:rFonts w:ascii="Times New Roman" w:hAnsi="Times New Roman"/>
                <w:sz w:val="22"/>
                <w:szCs w:val="22"/>
              </w:rPr>
              <w:t>Reduced cost to users (time &amp; effort; price of service)</w:t>
            </w:r>
          </w:p>
          <w:p w:rsidR="007E34EF" w:rsidRPr="00575911" w:rsidRDefault="007E34EF" w:rsidP="00C65FDC">
            <w:pPr>
              <w:pStyle w:val="ListParagraph"/>
              <w:numPr>
                <w:ilvl w:val="0"/>
                <w:numId w:val="15"/>
              </w:numPr>
              <w:rPr>
                <w:rFonts w:ascii="Times New Roman" w:hAnsi="Times New Roman"/>
                <w:sz w:val="22"/>
                <w:szCs w:val="22"/>
              </w:rPr>
            </w:pPr>
            <w:r w:rsidRPr="00575911">
              <w:rPr>
                <w:rFonts w:ascii="Times New Roman" w:hAnsi="Times New Roman"/>
                <w:sz w:val="22"/>
                <w:szCs w:val="22"/>
              </w:rPr>
              <w:t>Improved business and work opportunities ( improved processes; reduced cost of servicing)</w:t>
            </w:r>
          </w:p>
          <w:p w:rsidR="007E34EF" w:rsidRPr="00575911" w:rsidRDefault="007E34EF" w:rsidP="00C65FDC">
            <w:pPr>
              <w:pStyle w:val="ListParagraph"/>
              <w:numPr>
                <w:ilvl w:val="0"/>
                <w:numId w:val="15"/>
              </w:numPr>
              <w:rPr>
                <w:rFonts w:ascii="Times New Roman" w:hAnsi="Times New Roman"/>
                <w:sz w:val="22"/>
                <w:szCs w:val="22"/>
              </w:rPr>
            </w:pPr>
            <w:r w:rsidRPr="00575911">
              <w:rPr>
                <w:rFonts w:ascii="Times New Roman" w:hAnsi="Times New Roman"/>
                <w:sz w:val="22"/>
                <w:szCs w:val="22"/>
              </w:rPr>
              <w:t>More accessible government (policy familiarity; more transparency)</w:t>
            </w:r>
          </w:p>
        </w:tc>
      </w:tr>
      <w:tr w:rsidR="007E34EF" w:rsidRPr="00575911" w:rsidTr="00C65FDC">
        <w:trPr>
          <w:trHeight w:val="1672"/>
        </w:trPr>
        <w:tc>
          <w:tcPr>
            <w:tcW w:w="4563" w:type="dxa"/>
          </w:tcPr>
          <w:p w:rsidR="007E34EF" w:rsidRPr="00575911" w:rsidRDefault="007E34EF" w:rsidP="00C65FDC">
            <w:pPr>
              <w:rPr>
                <w:rFonts w:cs="Times New Roman"/>
                <w:sz w:val="22"/>
                <w:szCs w:val="22"/>
              </w:rPr>
            </w:pPr>
            <w:r w:rsidRPr="00575911">
              <w:rPr>
                <w:rFonts w:cs="Times New Roman"/>
                <w:sz w:val="22"/>
                <w:szCs w:val="22"/>
              </w:rPr>
              <w:t>Agency</w:t>
            </w:r>
          </w:p>
        </w:tc>
        <w:tc>
          <w:tcPr>
            <w:tcW w:w="4563" w:type="dxa"/>
          </w:tcPr>
          <w:p w:rsidR="007E34EF" w:rsidRPr="00575911" w:rsidRDefault="007E34EF" w:rsidP="00C65FDC">
            <w:pPr>
              <w:pStyle w:val="ListParagraph"/>
              <w:numPr>
                <w:ilvl w:val="0"/>
                <w:numId w:val="14"/>
              </w:numPr>
              <w:rPr>
                <w:rFonts w:ascii="Times New Roman" w:hAnsi="Times New Roman"/>
                <w:sz w:val="22"/>
                <w:szCs w:val="22"/>
              </w:rPr>
            </w:pPr>
            <w:r w:rsidRPr="00575911">
              <w:rPr>
                <w:rFonts w:ascii="Times New Roman" w:hAnsi="Times New Roman"/>
                <w:sz w:val="22"/>
                <w:szCs w:val="22"/>
              </w:rPr>
              <w:t>Increased revenues from new and increased use of existing, chargeable services</w:t>
            </w:r>
          </w:p>
          <w:p w:rsidR="007E34EF" w:rsidRPr="00575911" w:rsidRDefault="007E34EF" w:rsidP="00C65FDC">
            <w:pPr>
              <w:pStyle w:val="ListParagraph"/>
              <w:numPr>
                <w:ilvl w:val="0"/>
                <w:numId w:val="14"/>
              </w:numPr>
              <w:rPr>
                <w:rFonts w:ascii="Times New Roman" w:hAnsi="Times New Roman"/>
                <w:sz w:val="22"/>
                <w:szCs w:val="22"/>
              </w:rPr>
            </w:pPr>
            <w:r w:rsidRPr="00575911">
              <w:rPr>
                <w:rFonts w:ascii="Times New Roman" w:hAnsi="Times New Roman"/>
                <w:sz w:val="22"/>
                <w:szCs w:val="22"/>
              </w:rPr>
              <w:t>Increased resource efficiency</w:t>
            </w:r>
          </w:p>
          <w:p w:rsidR="007E34EF" w:rsidRPr="00575911" w:rsidRDefault="007E34EF" w:rsidP="00C65FDC">
            <w:pPr>
              <w:pStyle w:val="ListParagraph"/>
              <w:numPr>
                <w:ilvl w:val="0"/>
                <w:numId w:val="14"/>
              </w:numPr>
              <w:rPr>
                <w:rFonts w:ascii="Times New Roman" w:hAnsi="Times New Roman"/>
                <w:sz w:val="22"/>
                <w:szCs w:val="22"/>
              </w:rPr>
            </w:pPr>
            <w:r w:rsidRPr="00575911">
              <w:rPr>
                <w:rFonts w:ascii="Times New Roman" w:hAnsi="Times New Roman"/>
                <w:sz w:val="22"/>
                <w:szCs w:val="22"/>
              </w:rPr>
              <w:t>Resource savings in peak load periods</w:t>
            </w:r>
          </w:p>
          <w:p w:rsidR="007E34EF" w:rsidRPr="00575911" w:rsidRDefault="007E34EF" w:rsidP="00C65FDC">
            <w:pPr>
              <w:pStyle w:val="ListParagraph"/>
              <w:numPr>
                <w:ilvl w:val="0"/>
                <w:numId w:val="14"/>
              </w:numPr>
              <w:rPr>
                <w:rFonts w:ascii="Times New Roman" w:hAnsi="Times New Roman"/>
                <w:sz w:val="22"/>
                <w:szCs w:val="22"/>
              </w:rPr>
            </w:pPr>
            <w:r w:rsidRPr="00575911">
              <w:rPr>
                <w:rFonts w:ascii="Times New Roman" w:hAnsi="Times New Roman"/>
                <w:sz w:val="22"/>
                <w:szCs w:val="22"/>
              </w:rPr>
              <w:t>Increased data accuracy</w:t>
            </w:r>
          </w:p>
          <w:p w:rsidR="007E34EF" w:rsidRPr="00575911" w:rsidRDefault="007E34EF" w:rsidP="00C65FDC">
            <w:pPr>
              <w:pStyle w:val="ListParagraph"/>
              <w:numPr>
                <w:ilvl w:val="0"/>
                <w:numId w:val="14"/>
              </w:numPr>
              <w:rPr>
                <w:rFonts w:ascii="Times New Roman" w:hAnsi="Times New Roman"/>
                <w:sz w:val="22"/>
                <w:szCs w:val="22"/>
              </w:rPr>
            </w:pPr>
            <w:r w:rsidRPr="00575911">
              <w:rPr>
                <w:rFonts w:ascii="Times New Roman" w:hAnsi="Times New Roman"/>
                <w:sz w:val="22"/>
                <w:szCs w:val="22"/>
              </w:rPr>
              <w:t>Less manual intervention</w:t>
            </w:r>
          </w:p>
        </w:tc>
      </w:tr>
    </w:tbl>
    <w:p w:rsidR="00D62A2E" w:rsidRDefault="00D62A2E" w:rsidP="00D1218C">
      <w:pPr>
        <w:autoSpaceDE w:val="0"/>
        <w:autoSpaceDN w:val="0"/>
        <w:adjustRightInd w:val="0"/>
        <w:rPr>
          <w:rFonts w:cs="Times New Roman"/>
          <w:b/>
          <w:bCs/>
          <w:color w:val="000000"/>
          <w:sz w:val="22"/>
          <w:szCs w:val="22"/>
        </w:rPr>
      </w:pPr>
    </w:p>
    <w:p w:rsidR="004067ED" w:rsidRPr="007E34EF" w:rsidRDefault="00FA5948" w:rsidP="007E34EF">
      <w:pPr>
        <w:pStyle w:val="Header"/>
        <w:tabs>
          <w:tab w:val="clear" w:pos="4320"/>
          <w:tab w:val="clear" w:pos="8640"/>
        </w:tabs>
        <w:rPr>
          <w:rFonts w:cs="Times New Roman"/>
          <w:bCs/>
          <w:sz w:val="22"/>
          <w:szCs w:val="22"/>
        </w:rPr>
      </w:pPr>
      <w:r>
        <w:rPr>
          <w:rFonts w:cs="Times New Roman"/>
          <w:sz w:val="22"/>
          <w:szCs w:val="22"/>
        </w:rPr>
        <w:t>There was significant risk and costs associated with the current process and “doing nothing”</w:t>
      </w:r>
      <w:r w:rsidR="00846547">
        <w:rPr>
          <w:rFonts w:cs="Times New Roman"/>
          <w:sz w:val="22"/>
          <w:szCs w:val="22"/>
        </w:rPr>
        <w:t xml:space="preserve"> became increasingly </w:t>
      </w:r>
      <w:r>
        <w:rPr>
          <w:rFonts w:cs="Times New Roman"/>
          <w:sz w:val="22"/>
          <w:szCs w:val="22"/>
        </w:rPr>
        <w:t xml:space="preserve">difficult to defend.  To simply “do nothing” </w:t>
      </w:r>
      <w:r w:rsidRPr="004009EE">
        <w:rPr>
          <w:rFonts w:cs="Times New Roman"/>
          <w:bCs/>
          <w:sz w:val="22"/>
          <w:szCs w:val="22"/>
        </w:rPr>
        <w:t>is an expensive approach</w:t>
      </w:r>
      <w:r>
        <w:rPr>
          <w:rFonts w:cs="Times New Roman"/>
          <w:bCs/>
          <w:sz w:val="22"/>
          <w:szCs w:val="22"/>
        </w:rPr>
        <w:t xml:space="preserve"> because the current process was </w:t>
      </w:r>
      <w:r w:rsidRPr="004009EE">
        <w:rPr>
          <w:rFonts w:cs="Times New Roman"/>
          <w:bCs/>
          <w:sz w:val="22"/>
          <w:szCs w:val="22"/>
        </w:rPr>
        <w:t xml:space="preserve">simply not sustainable and </w:t>
      </w:r>
      <w:r>
        <w:rPr>
          <w:rFonts w:cs="Times New Roman"/>
          <w:bCs/>
          <w:sz w:val="22"/>
          <w:szCs w:val="22"/>
        </w:rPr>
        <w:t>it created added burden operations and provided little or no public transparency</w:t>
      </w:r>
      <w:bookmarkStart w:id="0" w:name="_Toc312141715"/>
      <w:r w:rsidR="007E34EF">
        <w:rPr>
          <w:rFonts w:cs="Times New Roman"/>
          <w:bCs/>
          <w:sz w:val="22"/>
          <w:szCs w:val="22"/>
        </w:rPr>
        <w:t xml:space="preserve">.  </w:t>
      </w:r>
      <w:r>
        <w:rPr>
          <w:sz w:val="22"/>
          <w:szCs w:val="22"/>
        </w:rPr>
        <w:t>Some additional r</w:t>
      </w:r>
      <w:r w:rsidR="004067ED" w:rsidRPr="00575911">
        <w:rPr>
          <w:sz w:val="22"/>
          <w:szCs w:val="22"/>
        </w:rPr>
        <w:t>isks</w:t>
      </w:r>
      <w:bookmarkEnd w:id="0"/>
      <w:r>
        <w:rPr>
          <w:sz w:val="22"/>
          <w:szCs w:val="22"/>
        </w:rPr>
        <w:t xml:space="preserve"> identified during creation of the project and responses are listed in the table below:</w:t>
      </w:r>
    </w:p>
    <w:p w:rsidR="00FA5948" w:rsidRPr="00FA5948" w:rsidRDefault="00FA5948" w:rsidP="00FA5948">
      <w:pPr>
        <w:pStyle w:val="BodyText"/>
      </w:pPr>
    </w:p>
    <w:tbl>
      <w:tblPr>
        <w:tblW w:w="892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000"/>
      </w:tblPr>
      <w:tblGrid>
        <w:gridCol w:w="2178"/>
        <w:gridCol w:w="3235"/>
        <w:gridCol w:w="3510"/>
      </w:tblGrid>
      <w:tr w:rsidR="004067ED" w:rsidRPr="00575911" w:rsidTr="001B7286">
        <w:tc>
          <w:tcPr>
            <w:tcW w:w="2178" w:type="dxa"/>
          </w:tcPr>
          <w:p w:rsidR="004067ED" w:rsidRPr="00575911" w:rsidRDefault="004067ED" w:rsidP="00571A29">
            <w:pPr>
              <w:rPr>
                <w:rFonts w:cs="Times New Roman"/>
                <w:b/>
                <w:sz w:val="22"/>
                <w:szCs w:val="22"/>
              </w:rPr>
            </w:pPr>
            <w:r w:rsidRPr="00575911">
              <w:rPr>
                <w:rFonts w:cs="Times New Roman"/>
                <w:b/>
                <w:sz w:val="22"/>
                <w:szCs w:val="22"/>
              </w:rPr>
              <w:t>Description of Risk</w:t>
            </w:r>
            <w:r w:rsidRPr="00575911">
              <w:rPr>
                <w:rFonts w:cs="Times New Roman"/>
                <w:b/>
                <w:sz w:val="22"/>
                <w:szCs w:val="22"/>
              </w:rPr>
              <w:tab/>
            </w:r>
          </w:p>
        </w:tc>
        <w:tc>
          <w:tcPr>
            <w:tcW w:w="3235" w:type="dxa"/>
          </w:tcPr>
          <w:p w:rsidR="004067ED" w:rsidRPr="00575911" w:rsidRDefault="004067ED" w:rsidP="00571A29">
            <w:pPr>
              <w:rPr>
                <w:rFonts w:cs="Times New Roman"/>
                <w:b/>
                <w:sz w:val="22"/>
                <w:szCs w:val="22"/>
              </w:rPr>
            </w:pPr>
            <w:r w:rsidRPr="00575911">
              <w:rPr>
                <w:rFonts w:cs="Times New Roman"/>
                <w:b/>
                <w:sz w:val="22"/>
                <w:szCs w:val="22"/>
              </w:rPr>
              <w:t>Qualify the Risk</w:t>
            </w:r>
          </w:p>
        </w:tc>
        <w:tc>
          <w:tcPr>
            <w:tcW w:w="3510" w:type="dxa"/>
          </w:tcPr>
          <w:p w:rsidR="004067ED" w:rsidRPr="00575911" w:rsidRDefault="004067ED" w:rsidP="00571A29">
            <w:pPr>
              <w:rPr>
                <w:rFonts w:cs="Times New Roman"/>
                <w:b/>
                <w:sz w:val="22"/>
                <w:szCs w:val="22"/>
              </w:rPr>
            </w:pPr>
            <w:r w:rsidRPr="00575911">
              <w:rPr>
                <w:rFonts w:cs="Times New Roman"/>
                <w:b/>
                <w:sz w:val="22"/>
                <w:szCs w:val="22"/>
              </w:rPr>
              <w:t>Risk Response</w:t>
            </w:r>
          </w:p>
        </w:tc>
      </w:tr>
      <w:tr w:rsidR="004067ED" w:rsidRPr="00575911" w:rsidTr="001B7286">
        <w:tc>
          <w:tcPr>
            <w:tcW w:w="2178" w:type="dxa"/>
          </w:tcPr>
          <w:p w:rsidR="004067ED" w:rsidRPr="00575911" w:rsidRDefault="004067ED" w:rsidP="004067ED">
            <w:pPr>
              <w:autoSpaceDE w:val="0"/>
              <w:autoSpaceDN w:val="0"/>
              <w:adjustRightInd w:val="0"/>
              <w:rPr>
                <w:rFonts w:cs="Times New Roman"/>
                <w:sz w:val="22"/>
                <w:szCs w:val="22"/>
              </w:rPr>
            </w:pPr>
            <w:r w:rsidRPr="00575911">
              <w:rPr>
                <w:rFonts w:cs="Times New Roman"/>
                <w:sz w:val="22"/>
                <w:szCs w:val="22"/>
              </w:rPr>
              <w:t>Schedule overrun</w:t>
            </w:r>
          </w:p>
        </w:tc>
        <w:tc>
          <w:tcPr>
            <w:tcW w:w="3235" w:type="dxa"/>
          </w:tcPr>
          <w:p w:rsidR="004067ED" w:rsidRPr="00575911" w:rsidRDefault="004067ED" w:rsidP="00571A29">
            <w:pPr>
              <w:rPr>
                <w:rFonts w:cs="Times New Roman"/>
                <w:sz w:val="22"/>
                <w:szCs w:val="22"/>
              </w:rPr>
            </w:pPr>
            <w:r w:rsidRPr="00575911">
              <w:rPr>
                <w:rFonts w:cs="Times New Roman"/>
                <w:sz w:val="22"/>
                <w:szCs w:val="22"/>
              </w:rPr>
              <w:t>Conflicting projects, mandated processes and other organizational priorities may cost time in the schedule</w:t>
            </w:r>
          </w:p>
        </w:tc>
        <w:tc>
          <w:tcPr>
            <w:tcW w:w="3510" w:type="dxa"/>
          </w:tcPr>
          <w:p w:rsidR="004067ED" w:rsidRPr="00575911" w:rsidRDefault="004067ED" w:rsidP="00571A29">
            <w:pPr>
              <w:rPr>
                <w:rFonts w:cs="Times New Roman"/>
                <w:sz w:val="22"/>
                <w:szCs w:val="22"/>
              </w:rPr>
            </w:pPr>
            <w:r w:rsidRPr="00575911">
              <w:rPr>
                <w:rFonts w:cs="Times New Roman"/>
                <w:sz w:val="22"/>
                <w:szCs w:val="22"/>
              </w:rPr>
              <w:t>Maintain regular checkpoints, and allow reasonable room for project delays</w:t>
            </w:r>
          </w:p>
        </w:tc>
      </w:tr>
      <w:tr w:rsidR="004067ED" w:rsidRPr="00575911" w:rsidTr="001B7286">
        <w:tc>
          <w:tcPr>
            <w:tcW w:w="2178" w:type="dxa"/>
          </w:tcPr>
          <w:p w:rsidR="004067ED" w:rsidRPr="00575911" w:rsidRDefault="004067ED" w:rsidP="004067ED">
            <w:pPr>
              <w:autoSpaceDE w:val="0"/>
              <w:autoSpaceDN w:val="0"/>
              <w:adjustRightInd w:val="0"/>
              <w:rPr>
                <w:rFonts w:cs="Times New Roman"/>
                <w:sz w:val="22"/>
                <w:szCs w:val="22"/>
              </w:rPr>
            </w:pPr>
            <w:r w:rsidRPr="00575911">
              <w:rPr>
                <w:rFonts w:cs="Times New Roman"/>
                <w:sz w:val="22"/>
                <w:szCs w:val="22"/>
              </w:rPr>
              <w:t>Budget Overrun</w:t>
            </w:r>
          </w:p>
        </w:tc>
        <w:tc>
          <w:tcPr>
            <w:tcW w:w="3235" w:type="dxa"/>
          </w:tcPr>
          <w:p w:rsidR="004067ED" w:rsidRPr="00575911" w:rsidRDefault="004067ED" w:rsidP="00571A29">
            <w:pPr>
              <w:rPr>
                <w:rFonts w:cs="Times New Roman"/>
                <w:sz w:val="22"/>
                <w:szCs w:val="22"/>
              </w:rPr>
            </w:pPr>
            <w:r w:rsidRPr="00575911">
              <w:rPr>
                <w:rFonts w:cs="Times New Roman"/>
                <w:sz w:val="22"/>
                <w:szCs w:val="22"/>
              </w:rPr>
              <w:t>Must find funds and not implementing on time</w:t>
            </w:r>
          </w:p>
        </w:tc>
        <w:tc>
          <w:tcPr>
            <w:tcW w:w="3510" w:type="dxa"/>
          </w:tcPr>
          <w:p w:rsidR="004067ED" w:rsidRPr="00575911" w:rsidRDefault="004067ED" w:rsidP="00571A29">
            <w:pPr>
              <w:rPr>
                <w:rFonts w:cs="Times New Roman"/>
                <w:sz w:val="22"/>
                <w:szCs w:val="22"/>
              </w:rPr>
            </w:pPr>
            <w:r w:rsidRPr="00575911">
              <w:rPr>
                <w:rFonts w:cs="Times New Roman"/>
                <w:sz w:val="22"/>
                <w:szCs w:val="22"/>
              </w:rPr>
              <w:t>Detailed pre-planning and regular budget status reports to be analyzed by project team</w:t>
            </w:r>
          </w:p>
        </w:tc>
      </w:tr>
      <w:tr w:rsidR="004067ED" w:rsidRPr="00575911" w:rsidTr="001B7286">
        <w:tc>
          <w:tcPr>
            <w:tcW w:w="2178" w:type="dxa"/>
          </w:tcPr>
          <w:p w:rsidR="004067ED" w:rsidRPr="00575911" w:rsidRDefault="004067ED" w:rsidP="00571A29">
            <w:pPr>
              <w:rPr>
                <w:rFonts w:cs="Times New Roman"/>
                <w:sz w:val="22"/>
                <w:szCs w:val="22"/>
              </w:rPr>
            </w:pPr>
            <w:r w:rsidRPr="00575911">
              <w:rPr>
                <w:rFonts w:cs="Times New Roman"/>
                <w:sz w:val="22"/>
                <w:szCs w:val="22"/>
              </w:rPr>
              <w:t>Vendor Performance</w:t>
            </w:r>
          </w:p>
          <w:p w:rsidR="004067ED" w:rsidRPr="00575911" w:rsidRDefault="004067ED" w:rsidP="00571A29">
            <w:pPr>
              <w:rPr>
                <w:rFonts w:cs="Times New Roman"/>
                <w:sz w:val="22"/>
                <w:szCs w:val="22"/>
              </w:rPr>
            </w:pPr>
            <w:r w:rsidRPr="00575911">
              <w:rPr>
                <w:rFonts w:cs="Times New Roman"/>
                <w:sz w:val="22"/>
                <w:szCs w:val="22"/>
              </w:rPr>
              <w:t>Project slips</w:t>
            </w:r>
          </w:p>
        </w:tc>
        <w:tc>
          <w:tcPr>
            <w:tcW w:w="3235" w:type="dxa"/>
          </w:tcPr>
          <w:p w:rsidR="004067ED" w:rsidRPr="00575911" w:rsidRDefault="004067ED" w:rsidP="00571A29">
            <w:pPr>
              <w:rPr>
                <w:rFonts w:cs="Times New Roman"/>
                <w:sz w:val="22"/>
                <w:szCs w:val="22"/>
              </w:rPr>
            </w:pPr>
            <w:r w:rsidRPr="00575911">
              <w:rPr>
                <w:rFonts w:cs="Times New Roman"/>
                <w:sz w:val="22"/>
                <w:szCs w:val="22"/>
              </w:rPr>
              <w:t>Failed project, legal issues</w:t>
            </w:r>
          </w:p>
        </w:tc>
        <w:tc>
          <w:tcPr>
            <w:tcW w:w="3510" w:type="dxa"/>
          </w:tcPr>
          <w:p w:rsidR="004067ED" w:rsidRPr="00575911" w:rsidRDefault="004067ED" w:rsidP="00571A29">
            <w:pPr>
              <w:rPr>
                <w:rFonts w:cs="Times New Roman"/>
                <w:sz w:val="22"/>
                <w:szCs w:val="22"/>
              </w:rPr>
            </w:pPr>
            <w:r w:rsidRPr="00575911">
              <w:rPr>
                <w:rFonts w:cs="Times New Roman"/>
                <w:sz w:val="22"/>
                <w:szCs w:val="22"/>
              </w:rPr>
              <w:t>Be sure there are project management procedures in place prior to contract.  Check references. Develop a services agreement that has distinct deliverables and milestones.</w:t>
            </w:r>
          </w:p>
        </w:tc>
      </w:tr>
      <w:tr w:rsidR="004067ED" w:rsidRPr="00575911" w:rsidTr="00575911">
        <w:trPr>
          <w:trHeight w:val="1033"/>
        </w:trPr>
        <w:tc>
          <w:tcPr>
            <w:tcW w:w="2178" w:type="dxa"/>
          </w:tcPr>
          <w:p w:rsidR="004067ED" w:rsidRPr="00575911" w:rsidRDefault="004067ED" w:rsidP="00571A29">
            <w:pPr>
              <w:rPr>
                <w:rFonts w:cs="Times New Roman"/>
                <w:sz w:val="22"/>
                <w:szCs w:val="22"/>
              </w:rPr>
            </w:pPr>
            <w:r w:rsidRPr="00575911">
              <w:rPr>
                <w:rFonts w:cs="Times New Roman"/>
                <w:sz w:val="22"/>
                <w:szCs w:val="22"/>
              </w:rPr>
              <w:t>Cultural Resistance</w:t>
            </w:r>
          </w:p>
        </w:tc>
        <w:tc>
          <w:tcPr>
            <w:tcW w:w="3235" w:type="dxa"/>
          </w:tcPr>
          <w:p w:rsidR="004067ED" w:rsidRPr="00575911" w:rsidRDefault="004067ED" w:rsidP="00571A29">
            <w:pPr>
              <w:rPr>
                <w:rFonts w:cs="Times New Roman"/>
                <w:sz w:val="22"/>
                <w:szCs w:val="22"/>
              </w:rPr>
            </w:pPr>
            <w:r w:rsidRPr="00575911">
              <w:rPr>
                <w:rFonts w:cs="Times New Roman"/>
                <w:sz w:val="22"/>
                <w:szCs w:val="22"/>
              </w:rPr>
              <w:t>Slows implementation, expectations of software value for cost savings not met due to lack of use among organization.</w:t>
            </w:r>
          </w:p>
        </w:tc>
        <w:tc>
          <w:tcPr>
            <w:tcW w:w="3510" w:type="dxa"/>
          </w:tcPr>
          <w:p w:rsidR="004067ED" w:rsidRPr="00575911" w:rsidRDefault="004067ED" w:rsidP="00571A29">
            <w:pPr>
              <w:rPr>
                <w:rFonts w:cs="Times New Roman"/>
                <w:sz w:val="22"/>
                <w:szCs w:val="22"/>
              </w:rPr>
            </w:pPr>
            <w:r w:rsidRPr="00575911">
              <w:rPr>
                <w:rFonts w:cs="Times New Roman"/>
                <w:sz w:val="22"/>
                <w:szCs w:val="22"/>
              </w:rPr>
              <w:t>Keep employees well informed of upcoming functionality and provide initial and follow up training and surveys.</w:t>
            </w:r>
          </w:p>
        </w:tc>
      </w:tr>
    </w:tbl>
    <w:p w:rsidR="004067ED" w:rsidRPr="00575911" w:rsidRDefault="004067ED" w:rsidP="004067ED">
      <w:pPr>
        <w:rPr>
          <w:rFonts w:cs="Times New Roman"/>
          <w:sz w:val="22"/>
          <w:szCs w:val="22"/>
        </w:rPr>
      </w:pPr>
    </w:p>
    <w:p w:rsidR="00FA5948" w:rsidRPr="007E34EF" w:rsidRDefault="00FA5948" w:rsidP="007E34EF">
      <w:pPr>
        <w:rPr>
          <w:rFonts w:cs="Times New Roman"/>
          <w:b/>
          <w:kern w:val="28"/>
          <w:sz w:val="22"/>
          <w:szCs w:val="22"/>
        </w:rPr>
      </w:pPr>
      <w:r>
        <w:rPr>
          <w:color w:val="000000"/>
          <w:sz w:val="22"/>
          <w:szCs w:val="22"/>
          <w:lang w:val="en-GB"/>
        </w:rPr>
        <w:t>Some of the lessons l</w:t>
      </w:r>
      <w:r w:rsidR="00D70568">
        <w:rPr>
          <w:color w:val="000000"/>
          <w:sz w:val="22"/>
          <w:szCs w:val="22"/>
          <w:lang w:val="en-GB"/>
        </w:rPr>
        <w:t xml:space="preserve">earned are </w:t>
      </w:r>
      <w:r>
        <w:rPr>
          <w:color w:val="000000"/>
          <w:sz w:val="22"/>
          <w:szCs w:val="22"/>
          <w:lang w:val="en-GB"/>
        </w:rPr>
        <w:t>to ensure that a thorough business case and project charter are created and c</w:t>
      </w:r>
      <w:r w:rsidR="00D70568">
        <w:rPr>
          <w:color w:val="000000"/>
          <w:sz w:val="22"/>
          <w:szCs w:val="22"/>
          <w:lang w:val="en-GB"/>
        </w:rPr>
        <w:t xml:space="preserve">ommunicated repeatedly, along with realistic expectations </w:t>
      </w:r>
      <w:r>
        <w:rPr>
          <w:color w:val="000000"/>
          <w:sz w:val="22"/>
          <w:szCs w:val="22"/>
          <w:lang w:val="en-GB"/>
        </w:rPr>
        <w:t>conveyed</w:t>
      </w:r>
      <w:r w:rsidR="00D70568">
        <w:rPr>
          <w:color w:val="000000"/>
          <w:sz w:val="22"/>
          <w:szCs w:val="22"/>
          <w:lang w:val="en-GB"/>
        </w:rPr>
        <w:t xml:space="preserve"> and re-conveyed</w:t>
      </w:r>
      <w:r>
        <w:rPr>
          <w:color w:val="000000"/>
          <w:sz w:val="22"/>
          <w:szCs w:val="22"/>
          <w:lang w:val="en-GB"/>
        </w:rPr>
        <w:t xml:space="preserve"> to all stakeholders. </w:t>
      </w:r>
    </w:p>
    <w:p w:rsidR="00D70568" w:rsidRDefault="00FA5948" w:rsidP="00FA5948">
      <w:pPr>
        <w:pStyle w:val="ListParagraph"/>
        <w:shd w:val="clear" w:color="auto" w:fill="FFFFFF"/>
        <w:spacing w:before="100" w:beforeAutospacing="1" w:after="75"/>
        <w:ind w:left="0"/>
        <w:rPr>
          <w:rFonts w:ascii="Times New Roman" w:hAnsi="Times New Roman"/>
          <w:color w:val="000000"/>
          <w:sz w:val="22"/>
          <w:szCs w:val="22"/>
          <w:lang w:val="en-GB"/>
        </w:rPr>
      </w:pPr>
      <w:r>
        <w:rPr>
          <w:rFonts w:ascii="Times New Roman" w:hAnsi="Times New Roman"/>
          <w:color w:val="000000"/>
          <w:sz w:val="22"/>
          <w:szCs w:val="22"/>
          <w:lang w:val="en-GB"/>
        </w:rPr>
        <w:t xml:space="preserve">In turn, Project Ownership, Executive Management Support, </w:t>
      </w:r>
      <w:r w:rsidR="00F61AFC" w:rsidRPr="00D07FBC">
        <w:rPr>
          <w:rFonts w:ascii="Times New Roman" w:hAnsi="Times New Roman"/>
          <w:color w:val="000000"/>
          <w:sz w:val="22"/>
          <w:szCs w:val="22"/>
          <w:lang w:val="en-GB"/>
        </w:rPr>
        <w:t>User I</w:t>
      </w:r>
      <w:r>
        <w:rPr>
          <w:rFonts w:ascii="Times New Roman" w:hAnsi="Times New Roman"/>
          <w:color w:val="000000"/>
          <w:sz w:val="22"/>
          <w:szCs w:val="22"/>
          <w:lang w:val="en-GB"/>
        </w:rPr>
        <w:t>nvolve</w:t>
      </w:r>
      <w:r w:rsidR="00D70568">
        <w:rPr>
          <w:rFonts w:ascii="Times New Roman" w:hAnsi="Times New Roman"/>
          <w:color w:val="000000"/>
          <w:sz w:val="22"/>
          <w:szCs w:val="22"/>
          <w:lang w:val="en-GB"/>
        </w:rPr>
        <w:t xml:space="preserve">ment, and </w:t>
      </w:r>
      <w:r>
        <w:rPr>
          <w:rFonts w:ascii="Times New Roman" w:hAnsi="Times New Roman"/>
          <w:color w:val="000000"/>
          <w:sz w:val="22"/>
          <w:szCs w:val="22"/>
          <w:lang w:val="en-GB"/>
        </w:rPr>
        <w:t>Adoption</w:t>
      </w:r>
      <w:r w:rsidR="00D70568">
        <w:rPr>
          <w:rFonts w:ascii="Times New Roman" w:hAnsi="Times New Roman"/>
          <w:color w:val="000000"/>
          <w:sz w:val="22"/>
          <w:szCs w:val="22"/>
          <w:lang w:val="en-GB"/>
        </w:rPr>
        <w:t xml:space="preserve"> </w:t>
      </w:r>
      <w:proofErr w:type="gramStart"/>
      <w:r w:rsidR="00D70568">
        <w:rPr>
          <w:rFonts w:ascii="Times New Roman" w:hAnsi="Times New Roman"/>
          <w:color w:val="000000"/>
          <w:sz w:val="22"/>
          <w:szCs w:val="22"/>
          <w:lang w:val="en-GB"/>
        </w:rPr>
        <w:t>is</w:t>
      </w:r>
      <w:proofErr w:type="gramEnd"/>
      <w:r w:rsidR="00D70568">
        <w:rPr>
          <w:rFonts w:ascii="Times New Roman" w:hAnsi="Times New Roman"/>
          <w:color w:val="000000"/>
          <w:sz w:val="22"/>
          <w:szCs w:val="22"/>
          <w:lang w:val="en-GB"/>
        </w:rPr>
        <w:t xml:space="preserve"> critical to the success of any project.</w:t>
      </w:r>
    </w:p>
    <w:p w:rsidR="00F61AFC" w:rsidRPr="00FA5948" w:rsidRDefault="00FA5948" w:rsidP="00FA5948">
      <w:pPr>
        <w:pStyle w:val="ListParagraph"/>
        <w:shd w:val="clear" w:color="auto" w:fill="FFFFFF"/>
        <w:spacing w:before="100" w:beforeAutospacing="1" w:after="75"/>
        <w:ind w:left="0"/>
        <w:rPr>
          <w:rFonts w:ascii="Times New Roman" w:hAnsi="Times New Roman"/>
          <w:color w:val="000000"/>
          <w:sz w:val="22"/>
          <w:szCs w:val="22"/>
          <w:lang w:val="en-GB"/>
        </w:rPr>
      </w:pPr>
      <w:r>
        <w:rPr>
          <w:rFonts w:ascii="Times New Roman" w:hAnsi="Times New Roman"/>
          <w:color w:val="000000"/>
          <w:sz w:val="22"/>
          <w:szCs w:val="22"/>
          <w:lang w:val="en-GB"/>
        </w:rPr>
        <w:t>S</w:t>
      </w:r>
      <w:r w:rsidR="00D70568">
        <w:rPr>
          <w:rFonts w:ascii="Times New Roman" w:hAnsi="Times New Roman"/>
          <w:color w:val="000000"/>
          <w:sz w:val="22"/>
          <w:szCs w:val="22"/>
          <w:lang w:val="en-GB"/>
        </w:rPr>
        <w:t xml:space="preserve">takeholders, including vendors, </w:t>
      </w:r>
      <w:r>
        <w:rPr>
          <w:rFonts w:ascii="Times New Roman" w:hAnsi="Times New Roman"/>
          <w:color w:val="000000"/>
          <w:sz w:val="22"/>
          <w:szCs w:val="22"/>
          <w:lang w:val="en-GB"/>
        </w:rPr>
        <w:t xml:space="preserve">must </w:t>
      </w:r>
      <w:r w:rsidR="00F61AFC" w:rsidRPr="00D07FBC">
        <w:rPr>
          <w:rFonts w:ascii="Times New Roman" w:hAnsi="Times New Roman"/>
          <w:color w:val="000000"/>
          <w:sz w:val="22"/>
          <w:szCs w:val="22"/>
          <w:lang w:val="en-GB"/>
        </w:rPr>
        <w:t xml:space="preserve">agree on </w:t>
      </w:r>
      <w:r>
        <w:rPr>
          <w:rFonts w:ascii="Times New Roman" w:hAnsi="Times New Roman"/>
          <w:color w:val="000000"/>
          <w:sz w:val="22"/>
          <w:szCs w:val="22"/>
          <w:lang w:val="en-GB"/>
        </w:rPr>
        <w:t>realistic expectations, proper planning, s</w:t>
      </w:r>
      <w:r w:rsidR="00F61AFC" w:rsidRPr="00FA5948">
        <w:rPr>
          <w:rFonts w:ascii="Times New Roman" w:hAnsi="Times New Roman"/>
          <w:color w:val="000000"/>
          <w:sz w:val="22"/>
          <w:szCs w:val="22"/>
          <w:lang w:val="en-GB"/>
        </w:rPr>
        <w:t>mall</w:t>
      </w:r>
      <w:r>
        <w:rPr>
          <w:rFonts w:ascii="Times New Roman" w:hAnsi="Times New Roman"/>
          <w:color w:val="000000"/>
          <w:sz w:val="22"/>
          <w:szCs w:val="22"/>
          <w:lang w:val="en-GB"/>
        </w:rPr>
        <w:t>er project milestones, and have focus and c</w:t>
      </w:r>
      <w:r w:rsidR="00F61AFC" w:rsidRPr="00FA5948">
        <w:rPr>
          <w:rFonts w:ascii="Times New Roman" w:hAnsi="Times New Roman"/>
          <w:color w:val="000000"/>
          <w:sz w:val="22"/>
          <w:szCs w:val="22"/>
          <w:lang w:val="en-GB"/>
        </w:rPr>
        <w:t>ommit</w:t>
      </w:r>
      <w:r w:rsidR="00D70568">
        <w:rPr>
          <w:rFonts w:ascii="Times New Roman" w:hAnsi="Times New Roman"/>
          <w:color w:val="000000"/>
          <w:sz w:val="22"/>
          <w:szCs w:val="22"/>
          <w:lang w:val="en-GB"/>
        </w:rPr>
        <w:t xml:space="preserve">ment to see the project through was vitality important </w:t>
      </w:r>
      <w:r>
        <w:rPr>
          <w:rFonts w:ascii="Times New Roman" w:hAnsi="Times New Roman"/>
          <w:color w:val="000000"/>
          <w:sz w:val="22"/>
          <w:szCs w:val="22"/>
          <w:lang w:val="en-GB"/>
        </w:rPr>
        <w:t>to successful implementation and sustainability of the project and program</w:t>
      </w:r>
      <w:r w:rsidR="00F61AFC" w:rsidRPr="00FA5948">
        <w:rPr>
          <w:rFonts w:ascii="Times New Roman" w:hAnsi="Times New Roman"/>
          <w:color w:val="000000"/>
          <w:sz w:val="22"/>
          <w:szCs w:val="22"/>
          <w:lang w:val="en-GB"/>
        </w:rPr>
        <w:t>.</w:t>
      </w:r>
    </w:p>
    <w:p w:rsidR="004067ED" w:rsidRDefault="004067ED">
      <w:pPr>
        <w:rPr>
          <w:color w:val="6F0000"/>
        </w:rPr>
      </w:pPr>
    </w:p>
    <w:sectPr w:rsidR="004067ED" w:rsidSect="00302D8B">
      <w:headerReference w:type="default" r:id="rId13"/>
      <w:footerReference w:type="default" r:id="rId14"/>
      <w:pgSz w:w="12240" w:h="15840" w:code="1"/>
      <w:pgMar w:top="1440" w:right="1440" w:bottom="1440" w:left="1440" w:header="288" w:footer="288"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B7" w:rsidRDefault="004C13B7">
      <w:r>
        <w:separator/>
      </w:r>
    </w:p>
  </w:endnote>
  <w:endnote w:type="continuationSeparator" w:id="0">
    <w:p w:rsidR="004C13B7" w:rsidRDefault="004C1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AC" w:rsidRPr="00C9508B" w:rsidRDefault="009009AC" w:rsidP="00DC3687">
    <w:pPr>
      <w:autoSpaceDE w:val="0"/>
      <w:autoSpaceDN w:val="0"/>
      <w:adjustRightInd w:val="0"/>
      <w:jc w:val="center"/>
      <w:rPr>
        <w:rFonts w:cs="Times New Roman"/>
        <w:b/>
        <w:i/>
        <w:iCs/>
        <w:color w:val="000000"/>
        <w:sz w:val="20"/>
      </w:rPr>
    </w:pPr>
    <w:r w:rsidRPr="00C9508B">
      <w:rPr>
        <w:rFonts w:ascii="Arial" w:hAnsi="Arial"/>
        <w:b/>
        <w:i/>
        <w:iCs/>
        <w:sz w:val="16"/>
      </w:rPr>
      <w:t>Printed on recycled 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B7" w:rsidRDefault="004C13B7">
      <w:r>
        <w:separator/>
      </w:r>
    </w:p>
  </w:footnote>
  <w:footnote w:type="continuationSeparator" w:id="0">
    <w:p w:rsidR="004C13B7" w:rsidRDefault="004C1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AC" w:rsidRDefault="00FB079A">
    <w:pPr>
      <w:pStyle w:val="Header"/>
    </w:pPr>
    <w:r w:rsidRPr="00FB079A">
      <w:rPr>
        <w:noProof/>
        <w:sz w:val="20"/>
      </w:rPr>
      <w:pict>
        <v:shapetype id="_x0000_t202" coordsize="21600,21600" o:spt="202" path="m,l,21600r21600,l21600,xe">
          <v:stroke joinstyle="miter"/>
          <v:path gradientshapeok="t" o:connecttype="rect"/>
        </v:shapetype>
        <v:shape id="_x0000_s2049" type="#_x0000_t202" style="position:absolute;margin-left:179pt;margin-top:31.8pt;width:282pt;height:75.6pt;z-index:251657728" stroked="f">
          <v:textbox style="mso-next-textbox:#_x0000_s2049" inset="0,0,0,0">
            <w:txbxContent>
              <w:p w:rsidR="009009AC" w:rsidRDefault="009009AC">
                <w:pPr>
                  <w:pStyle w:val="Heading2"/>
                  <w:jc w:val="center"/>
                  <w:rPr>
                    <w:rFonts w:ascii="Arial" w:hAnsi="Arial" w:cs="Arial"/>
                    <w:b/>
                    <w:bCs/>
                    <w:spacing w:val="0"/>
                    <w:sz w:val="32"/>
                  </w:rPr>
                </w:pPr>
                <w:smartTag w:uri="urn:schemas-microsoft-com:office:smarttags" w:element="place">
                  <w:smartTag w:uri="urn:schemas-microsoft-com:office:smarttags" w:element="City">
                    <w:r>
                      <w:rPr>
                        <w:rFonts w:ascii="Arial" w:hAnsi="Arial" w:cs="Arial"/>
                        <w:b/>
                        <w:bCs/>
                        <w:spacing w:val="0"/>
                        <w:sz w:val="32"/>
                      </w:rPr>
                      <w:t>CITY OF ANN ARBOR</w:t>
                    </w:r>
                  </w:smartTag>
                  <w:r>
                    <w:rPr>
                      <w:rFonts w:ascii="Arial" w:hAnsi="Arial" w:cs="Arial"/>
                      <w:b/>
                      <w:bCs/>
                      <w:spacing w:val="0"/>
                      <w:sz w:val="32"/>
                    </w:rPr>
                    <w:t xml:space="preserve">, </w:t>
                  </w:r>
                  <w:smartTag w:uri="urn:schemas-microsoft-com:office:smarttags" w:element="State">
                    <w:r>
                      <w:rPr>
                        <w:rFonts w:ascii="Arial" w:hAnsi="Arial" w:cs="Arial"/>
                        <w:b/>
                        <w:bCs/>
                        <w:spacing w:val="0"/>
                        <w:sz w:val="32"/>
                      </w:rPr>
                      <w:t>MICHIGAN</w:t>
                    </w:r>
                  </w:smartTag>
                </w:smartTag>
              </w:p>
              <w:p w:rsidR="009009AC" w:rsidRDefault="005A6EEB">
                <w:pPr>
                  <w:jc w:val="center"/>
                  <w:rPr>
                    <w:sz w:val="24"/>
                  </w:rPr>
                </w:pPr>
                <w:r>
                  <w:rPr>
                    <w:rFonts w:ascii="Arial" w:hAnsi="Arial"/>
                    <w:sz w:val="24"/>
                  </w:rPr>
                  <w:t>301 E. Huron St</w:t>
                </w:r>
                <w:proofErr w:type="gramStart"/>
                <w:r>
                  <w:rPr>
                    <w:rFonts w:ascii="Arial" w:hAnsi="Arial"/>
                    <w:sz w:val="24"/>
                  </w:rPr>
                  <w:t>.</w:t>
                </w:r>
                <w:proofErr w:type="gramEnd"/>
                <w:r w:rsidR="009009AC">
                  <w:rPr>
                    <w:rFonts w:ascii="Arial" w:hAnsi="Arial"/>
                    <w:sz w:val="24"/>
                  </w:rPr>
                  <w:br/>
                </w:r>
                <w:smartTag w:uri="urn:schemas-microsoft-com:office:smarttags" w:element="City">
                  <w:r w:rsidR="009009AC">
                    <w:rPr>
                      <w:rFonts w:ascii="Arial" w:hAnsi="Arial"/>
                      <w:sz w:val="24"/>
                    </w:rPr>
                    <w:t>Ann Arbor</w:t>
                  </w:r>
                </w:smartTag>
                <w:r w:rsidR="009009AC">
                  <w:rPr>
                    <w:rFonts w:ascii="Arial" w:hAnsi="Arial"/>
                    <w:sz w:val="24"/>
                  </w:rPr>
                  <w:t xml:space="preserve">, </w:t>
                </w:r>
                <w:smartTag w:uri="urn:schemas-microsoft-com:office:smarttags" w:element="State">
                  <w:r w:rsidR="009009AC">
                    <w:rPr>
                      <w:rFonts w:ascii="Arial" w:hAnsi="Arial"/>
                      <w:sz w:val="24"/>
                    </w:rPr>
                    <w:t>Michigan</w:t>
                  </w:r>
                </w:smartTag>
                <w:r w:rsidR="009009AC">
                  <w:rPr>
                    <w:rFonts w:ascii="Arial" w:hAnsi="Arial"/>
                    <w:sz w:val="24"/>
                  </w:rPr>
                  <w:t xml:space="preserve"> 4810</w:t>
                </w:r>
                <w:r>
                  <w:rPr>
                    <w:rFonts w:ascii="Arial" w:hAnsi="Arial"/>
                    <w:sz w:val="24"/>
                  </w:rPr>
                  <w:t>7</w:t>
                </w:r>
                <w:r w:rsidR="009009AC">
                  <w:rPr>
                    <w:rFonts w:ascii="Arial" w:hAnsi="Arial"/>
                    <w:sz w:val="24"/>
                  </w:rPr>
                  <w:t>-8647</w:t>
                </w:r>
                <w:r w:rsidR="009009AC">
                  <w:rPr>
                    <w:rFonts w:ascii="Arial" w:hAnsi="Arial"/>
                    <w:sz w:val="24"/>
                  </w:rPr>
                  <w:br/>
                </w:r>
                <w:r w:rsidR="009009AC">
                  <w:rPr>
                    <w:rFonts w:ascii="Arial" w:hAnsi="Arial"/>
                    <w:bCs/>
                    <w:sz w:val="24"/>
                  </w:rPr>
                  <w:t>www.a2gov.org</w:t>
                </w:r>
                <w:r w:rsidR="009009AC">
                  <w:rPr>
                    <w:b/>
                    <w:i/>
                    <w:sz w:val="24"/>
                  </w:rPr>
                  <w:br/>
                </w:r>
              </w:p>
            </w:txbxContent>
          </v:textbox>
        </v:shape>
      </w:pict>
    </w:r>
    <w:r w:rsidR="00995E86">
      <w:rPr>
        <w:noProof/>
      </w:rPr>
      <w:drawing>
        <wp:inline distT="0" distB="0" distL="0" distR="0">
          <wp:extent cx="1190625" cy="1190625"/>
          <wp:effectExtent l="19050" t="0" r="9525" b="0"/>
          <wp:docPr id="1" name="Picture 1" descr="City_of_Ann_Arbor_b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f_Ann_Arbor_bw_small"/>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1A1F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CDB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6AA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1212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ECB7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64489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1CFD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E4A4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C0D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A4086E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C7002"/>
    <w:multiLevelType w:val="hybridMultilevel"/>
    <w:tmpl w:val="29F2878E"/>
    <w:lvl w:ilvl="0" w:tplc="4B6CDF82">
      <w:start w:val="2012"/>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D75BBD"/>
    <w:multiLevelType w:val="multilevel"/>
    <w:tmpl w:val="902A2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C46B21"/>
    <w:multiLevelType w:val="hybridMultilevel"/>
    <w:tmpl w:val="4AF4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660976"/>
    <w:multiLevelType w:val="hybridMultilevel"/>
    <w:tmpl w:val="671CF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3E3351"/>
    <w:multiLevelType w:val="hybridMultilevel"/>
    <w:tmpl w:val="0E541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C45BC"/>
    <w:multiLevelType w:val="hybridMultilevel"/>
    <w:tmpl w:val="9D48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E1FAE"/>
    <w:multiLevelType w:val="hybridMultilevel"/>
    <w:tmpl w:val="3D38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807E6"/>
    <w:multiLevelType w:val="hybridMultilevel"/>
    <w:tmpl w:val="7788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243DE"/>
    <w:multiLevelType w:val="hybridMultilevel"/>
    <w:tmpl w:val="8BE2DB52"/>
    <w:lvl w:ilvl="0" w:tplc="3D960022">
      <w:start w:val="1"/>
      <w:numFmt w:val="decimal"/>
      <w:lvlText w:val="%1."/>
      <w:lvlJc w:val="left"/>
      <w:pPr>
        <w:ind w:left="720" w:hanging="360"/>
      </w:pPr>
      <w:rPr>
        <w:rFonts w:eastAsia="Calibri" w:cs="Times New Roman" w:hint="default"/>
        <w:color w:val="0000FF"/>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6"/>
  </w:num>
  <w:num w:numId="15">
    <w:abstractNumId w:val="13"/>
  </w:num>
  <w:num w:numId="16">
    <w:abstractNumId w:val="14"/>
  </w:num>
  <w:num w:numId="17">
    <w:abstractNumId w:val="12"/>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40"/>
  <w:drawingGridVerticalSpacing w:val="381"/>
  <w:displayHorizont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009AC"/>
    <w:rsid w:val="00004AD3"/>
    <w:rsid w:val="00004D50"/>
    <w:rsid w:val="000118BE"/>
    <w:rsid w:val="00032BA5"/>
    <w:rsid w:val="000559A2"/>
    <w:rsid w:val="00095E61"/>
    <w:rsid w:val="00097F60"/>
    <w:rsid w:val="000A2690"/>
    <w:rsid w:val="000A6198"/>
    <w:rsid w:val="000C1C85"/>
    <w:rsid w:val="000D76CD"/>
    <w:rsid w:val="000E7D80"/>
    <w:rsid w:val="000F100B"/>
    <w:rsid w:val="000F6A93"/>
    <w:rsid w:val="000F71AC"/>
    <w:rsid w:val="00117C67"/>
    <w:rsid w:val="001641DE"/>
    <w:rsid w:val="0017428C"/>
    <w:rsid w:val="001810AE"/>
    <w:rsid w:val="00183AB4"/>
    <w:rsid w:val="00187902"/>
    <w:rsid w:val="00193DF4"/>
    <w:rsid w:val="001B7286"/>
    <w:rsid w:val="001C0C15"/>
    <w:rsid w:val="001C32AC"/>
    <w:rsid w:val="001D0568"/>
    <w:rsid w:val="001E0DDC"/>
    <w:rsid w:val="001F315A"/>
    <w:rsid w:val="0020634F"/>
    <w:rsid w:val="00215536"/>
    <w:rsid w:val="0023017F"/>
    <w:rsid w:val="00232C15"/>
    <w:rsid w:val="002579F9"/>
    <w:rsid w:val="002656DF"/>
    <w:rsid w:val="00267A08"/>
    <w:rsid w:val="00273040"/>
    <w:rsid w:val="002A2FE5"/>
    <w:rsid w:val="002A30EA"/>
    <w:rsid w:val="002A61C3"/>
    <w:rsid w:val="002A6F76"/>
    <w:rsid w:val="002D0F7E"/>
    <w:rsid w:val="002D20C3"/>
    <w:rsid w:val="00302D8B"/>
    <w:rsid w:val="00307CFE"/>
    <w:rsid w:val="00310AAD"/>
    <w:rsid w:val="00334F83"/>
    <w:rsid w:val="0034283A"/>
    <w:rsid w:val="003677D9"/>
    <w:rsid w:val="003707BD"/>
    <w:rsid w:val="003756AD"/>
    <w:rsid w:val="003770B1"/>
    <w:rsid w:val="003C0EC1"/>
    <w:rsid w:val="003C375E"/>
    <w:rsid w:val="003C5A8F"/>
    <w:rsid w:val="003E75D2"/>
    <w:rsid w:val="003E7D0E"/>
    <w:rsid w:val="004009EE"/>
    <w:rsid w:val="004067ED"/>
    <w:rsid w:val="004104DC"/>
    <w:rsid w:val="00434182"/>
    <w:rsid w:val="00435872"/>
    <w:rsid w:val="00441B65"/>
    <w:rsid w:val="00444A6A"/>
    <w:rsid w:val="00456043"/>
    <w:rsid w:val="00464EF3"/>
    <w:rsid w:val="00470D83"/>
    <w:rsid w:val="0048491A"/>
    <w:rsid w:val="004914AE"/>
    <w:rsid w:val="004946F2"/>
    <w:rsid w:val="004A082A"/>
    <w:rsid w:val="004C13B7"/>
    <w:rsid w:val="00502087"/>
    <w:rsid w:val="005020D8"/>
    <w:rsid w:val="0052354E"/>
    <w:rsid w:val="0052401B"/>
    <w:rsid w:val="0052460F"/>
    <w:rsid w:val="0053082E"/>
    <w:rsid w:val="0054297D"/>
    <w:rsid w:val="0054489F"/>
    <w:rsid w:val="00544F01"/>
    <w:rsid w:val="00575911"/>
    <w:rsid w:val="005762F5"/>
    <w:rsid w:val="00583C44"/>
    <w:rsid w:val="005A6EEB"/>
    <w:rsid w:val="005A7F14"/>
    <w:rsid w:val="005B1FE1"/>
    <w:rsid w:val="005D3948"/>
    <w:rsid w:val="00604B19"/>
    <w:rsid w:val="00606A73"/>
    <w:rsid w:val="0060758A"/>
    <w:rsid w:val="00633144"/>
    <w:rsid w:val="00633734"/>
    <w:rsid w:val="006521BE"/>
    <w:rsid w:val="00652A65"/>
    <w:rsid w:val="00682453"/>
    <w:rsid w:val="00697077"/>
    <w:rsid w:val="006B5A2E"/>
    <w:rsid w:val="006C4ED2"/>
    <w:rsid w:val="006E6F23"/>
    <w:rsid w:val="006E7A08"/>
    <w:rsid w:val="006E7FA6"/>
    <w:rsid w:val="006F4508"/>
    <w:rsid w:val="00721899"/>
    <w:rsid w:val="00726B3C"/>
    <w:rsid w:val="007317B9"/>
    <w:rsid w:val="00732765"/>
    <w:rsid w:val="00735BAB"/>
    <w:rsid w:val="00760D17"/>
    <w:rsid w:val="007944CD"/>
    <w:rsid w:val="007A30EA"/>
    <w:rsid w:val="007A6FA2"/>
    <w:rsid w:val="007B0006"/>
    <w:rsid w:val="007B2089"/>
    <w:rsid w:val="007D0AC9"/>
    <w:rsid w:val="007D4623"/>
    <w:rsid w:val="007E34EF"/>
    <w:rsid w:val="007F049C"/>
    <w:rsid w:val="007F1EDC"/>
    <w:rsid w:val="007F553E"/>
    <w:rsid w:val="007F75B2"/>
    <w:rsid w:val="00811217"/>
    <w:rsid w:val="00817CEA"/>
    <w:rsid w:val="00820FBF"/>
    <w:rsid w:val="0082301F"/>
    <w:rsid w:val="008340FF"/>
    <w:rsid w:val="00845C04"/>
    <w:rsid w:val="00846547"/>
    <w:rsid w:val="00867DC7"/>
    <w:rsid w:val="00875917"/>
    <w:rsid w:val="0088061A"/>
    <w:rsid w:val="008871CD"/>
    <w:rsid w:val="008A38CE"/>
    <w:rsid w:val="008D3E44"/>
    <w:rsid w:val="008E093A"/>
    <w:rsid w:val="008F79E3"/>
    <w:rsid w:val="009009AC"/>
    <w:rsid w:val="00906BA6"/>
    <w:rsid w:val="00935100"/>
    <w:rsid w:val="00940385"/>
    <w:rsid w:val="0094389B"/>
    <w:rsid w:val="00995E86"/>
    <w:rsid w:val="009F2E8B"/>
    <w:rsid w:val="009F7660"/>
    <w:rsid w:val="00A102F8"/>
    <w:rsid w:val="00A3272F"/>
    <w:rsid w:val="00A37357"/>
    <w:rsid w:val="00A41B19"/>
    <w:rsid w:val="00A45939"/>
    <w:rsid w:val="00A55C59"/>
    <w:rsid w:val="00A62642"/>
    <w:rsid w:val="00A65A12"/>
    <w:rsid w:val="00A670B9"/>
    <w:rsid w:val="00A723F3"/>
    <w:rsid w:val="00A82938"/>
    <w:rsid w:val="00A83D47"/>
    <w:rsid w:val="00A8690B"/>
    <w:rsid w:val="00AA22A8"/>
    <w:rsid w:val="00AA679F"/>
    <w:rsid w:val="00AD16CE"/>
    <w:rsid w:val="00AD555B"/>
    <w:rsid w:val="00AE522D"/>
    <w:rsid w:val="00AF5F34"/>
    <w:rsid w:val="00AF6488"/>
    <w:rsid w:val="00B03472"/>
    <w:rsid w:val="00B14E26"/>
    <w:rsid w:val="00B32B5A"/>
    <w:rsid w:val="00B3736E"/>
    <w:rsid w:val="00B377D0"/>
    <w:rsid w:val="00B44A21"/>
    <w:rsid w:val="00B54C03"/>
    <w:rsid w:val="00B61485"/>
    <w:rsid w:val="00B67EC1"/>
    <w:rsid w:val="00B7096E"/>
    <w:rsid w:val="00B7305C"/>
    <w:rsid w:val="00BA1300"/>
    <w:rsid w:val="00BF309D"/>
    <w:rsid w:val="00BF733F"/>
    <w:rsid w:val="00C0026E"/>
    <w:rsid w:val="00C0154C"/>
    <w:rsid w:val="00C13266"/>
    <w:rsid w:val="00C27B3A"/>
    <w:rsid w:val="00C364E9"/>
    <w:rsid w:val="00C4053B"/>
    <w:rsid w:val="00C4431C"/>
    <w:rsid w:val="00C513C4"/>
    <w:rsid w:val="00C60E00"/>
    <w:rsid w:val="00C65B74"/>
    <w:rsid w:val="00C757BE"/>
    <w:rsid w:val="00C87483"/>
    <w:rsid w:val="00C9508B"/>
    <w:rsid w:val="00CC1C3C"/>
    <w:rsid w:val="00CD1C0D"/>
    <w:rsid w:val="00CD3A94"/>
    <w:rsid w:val="00CD48D2"/>
    <w:rsid w:val="00CE3FF7"/>
    <w:rsid w:val="00CF36D5"/>
    <w:rsid w:val="00CF7AE9"/>
    <w:rsid w:val="00D07FBC"/>
    <w:rsid w:val="00D1218C"/>
    <w:rsid w:val="00D32417"/>
    <w:rsid w:val="00D41B25"/>
    <w:rsid w:val="00D5075B"/>
    <w:rsid w:val="00D608CB"/>
    <w:rsid w:val="00D62A2E"/>
    <w:rsid w:val="00D70568"/>
    <w:rsid w:val="00D75F15"/>
    <w:rsid w:val="00D80721"/>
    <w:rsid w:val="00D9030E"/>
    <w:rsid w:val="00D965C6"/>
    <w:rsid w:val="00DA1612"/>
    <w:rsid w:val="00DA7040"/>
    <w:rsid w:val="00DC360F"/>
    <w:rsid w:val="00DC3687"/>
    <w:rsid w:val="00DC568A"/>
    <w:rsid w:val="00DC76AE"/>
    <w:rsid w:val="00DD27A2"/>
    <w:rsid w:val="00DE65D7"/>
    <w:rsid w:val="00DF72B1"/>
    <w:rsid w:val="00E027A3"/>
    <w:rsid w:val="00E17937"/>
    <w:rsid w:val="00E17A3D"/>
    <w:rsid w:val="00E43050"/>
    <w:rsid w:val="00E63014"/>
    <w:rsid w:val="00E9705B"/>
    <w:rsid w:val="00EA0CFF"/>
    <w:rsid w:val="00EA70CD"/>
    <w:rsid w:val="00EC3A89"/>
    <w:rsid w:val="00EC5335"/>
    <w:rsid w:val="00EF28D5"/>
    <w:rsid w:val="00F121DC"/>
    <w:rsid w:val="00F56CD9"/>
    <w:rsid w:val="00F57E7E"/>
    <w:rsid w:val="00F61AFC"/>
    <w:rsid w:val="00F64EEF"/>
    <w:rsid w:val="00F75EB2"/>
    <w:rsid w:val="00F904ED"/>
    <w:rsid w:val="00FA26F7"/>
    <w:rsid w:val="00FA5948"/>
    <w:rsid w:val="00FB079A"/>
    <w:rsid w:val="00FD6E3F"/>
    <w:rsid w:val="00FF4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D8B"/>
    <w:rPr>
      <w:rFonts w:cs="Arial"/>
      <w:sz w:val="28"/>
    </w:rPr>
  </w:style>
  <w:style w:type="paragraph" w:styleId="Heading1">
    <w:name w:val="heading 1"/>
    <w:basedOn w:val="Normal"/>
    <w:next w:val="Normal"/>
    <w:qFormat/>
    <w:rsid w:val="00302D8B"/>
    <w:pPr>
      <w:keepNext/>
      <w:outlineLvl w:val="0"/>
    </w:pPr>
    <w:rPr>
      <w:rFonts w:cs="Times New Roman"/>
      <w:b/>
      <w:sz w:val="20"/>
      <w:szCs w:val="24"/>
    </w:rPr>
  </w:style>
  <w:style w:type="paragraph" w:styleId="Heading2">
    <w:name w:val="heading 2"/>
    <w:basedOn w:val="Normal"/>
    <w:next w:val="BodyText"/>
    <w:qFormat/>
    <w:rsid w:val="00302D8B"/>
    <w:pPr>
      <w:keepNext/>
      <w:keepLines/>
      <w:spacing w:line="220" w:lineRule="atLeast"/>
      <w:outlineLvl w:val="1"/>
    </w:pPr>
    <w:rPr>
      <w:rFonts w:ascii="Arial Black" w:hAnsi="Arial Black" w:cs="Times New Roman"/>
      <w:spacing w:val="-10"/>
      <w:kern w:val="20"/>
      <w:sz w:val="18"/>
    </w:rPr>
  </w:style>
  <w:style w:type="paragraph" w:styleId="Heading3">
    <w:name w:val="heading 3"/>
    <w:basedOn w:val="Normal"/>
    <w:next w:val="Normal"/>
    <w:qFormat/>
    <w:rsid w:val="00302D8B"/>
    <w:pPr>
      <w:keepNext/>
      <w:spacing w:before="240" w:after="60"/>
      <w:outlineLvl w:val="2"/>
    </w:pPr>
    <w:rPr>
      <w:rFonts w:ascii="Arial" w:hAnsi="Arial"/>
      <w:b/>
      <w:bCs/>
      <w:sz w:val="26"/>
      <w:szCs w:val="26"/>
    </w:rPr>
  </w:style>
  <w:style w:type="paragraph" w:styleId="Heading4">
    <w:name w:val="heading 4"/>
    <w:basedOn w:val="Normal"/>
    <w:next w:val="Normal"/>
    <w:qFormat/>
    <w:rsid w:val="00302D8B"/>
    <w:pPr>
      <w:keepNext/>
      <w:spacing w:before="240" w:after="60"/>
      <w:outlineLvl w:val="3"/>
    </w:pPr>
    <w:rPr>
      <w:rFonts w:cs="Times New Roman"/>
      <w:b/>
      <w:bCs/>
      <w:szCs w:val="28"/>
    </w:rPr>
  </w:style>
  <w:style w:type="paragraph" w:styleId="Heading5">
    <w:name w:val="heading 5"/>
    <w:basedOn w:val="Normal"/>
    <w:next w:val="Normal"/>
    <w:qFormat/>
    <w:rsid w:val="00302D8B"/>
    <w:pPr>
      <w:spacing w:before="240" w:after="60"/>
      <w:outlineLvl w:val="4"/>
    </w:pPr>
    <w:rPr>
      <w:b/>
      <w:bCs/>
      <w:i/>
      <w:iCs/>
      <w:sz w:val="26"/>
      <w:szCs w:val="26"/>
    </w:rPr>
  </w:style>
  <w:style w:type="paragraph" w:styleId="Heading6">
    <w:name w:val="heading 6"/>
    <w:basedOn w:val="Normal"/>
    <w:next w:val="Normal"/>
    <w:qFormat/>
    <w:rsid w:val="00302D8B"/>
    <w:pPr>
      <w:spacing w:before="240" w:after="60"/>
      <w:outlineLvl w:val="5"/>
    </w:pPr>
    <w:rPr>
      <w:rFonts w:cs="Times New Roman"/>
      <w:b/>
      <w:bCs/>
      <w:sz w:val="22"/>
      <w:szCs w:val="22"/>
    </w:rPr>
  </w:style>
  <w:style w:type="paragraph" w:styleId="Heading7">
    <w:name w:val="heading 7"/>
    <w:basedOn w:val="Normal"/>
    <w:next w:val="Normal"/>
    <w:qFormat/>
    <w:rsid w:val="00302D8B"/>
    <w:pPr>
      <w:spacing w:before="240" w:after="60"/>
      <w:outlineLvl w:val="6"/>
    </w:pPr>
    <w:rPr>
      <w:rFonts w:cs="Times New Roman"/>
      <w:sz w:val="24"/>
      <w:szCs w:val="24"/>
    </w:rPr>
  </w:style>
  <w:style w:type="paragraph" w:styleId="Heading8">
    <w:name w:val="heading 8"/>
    <w:basedOn w:val="Normal"/>
    <w:next w:val="Normal"/>
    <w:qFormat/>
    <w:rsid w:val="00302D8B"/>
    <w:pPr>
      <w:spacing w:before="240" w:after="60"/>
      <w:outlineLvl w:val="7"/>
    </w:pPr>
    <w:rPr>
      <w:rFonts w:cs="Times New Roman"/>
      <w:i/>
      <w:iCs/>
      <w:sz w:val="24"/>
      <w:szCs w:val="24"/>
    </w:rPr>
  </w:style>
  <w:style w:type="paragraph" w:styleId="Heading9">
    <w:name w:val="heading 9"/>
    <w:basedOn w:val="Normal"/>
    <w:next w:val="Normal"/>
    <w:qFormat/>
    <w:rsid w:val="00302D8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D8B"/>
    <w:pPr>
      <w:tabs>
        <w:tab w:val="center" w:pos="4320"/>
        <w:tab w:val="right" w:pos="8640"/>
      </w:tabs>
    </w:pPr>
  </w:style>
  <w:style w:type="paragraph" w:styleId="Footer">
    <w:name w:val="footer"/>
    <w:basedOn w:val="Normal"/>
    <w:rsid w:val="00302D8B"/>
    <w:pPr>
      <w:tabs>
        <w:tab w:val="center" w:pos="4320"/>
        <w:tab w:val="right" w:pos="8640"/>
      </w:tabs>
    </w:pPr>
  </w:style>
  <w:style w:type="character" w:styleId="Hyperlink">
    <w:name w:val="Hyperlink"/>
    <w:basedOn w:val="DefaultParagraphFont"/>
    <w:rsid w:val="00302D8B"/>
    <w:rPr>
      <w:color w:val="0000FF"/>
      <w:u w:val="single"/>
    </w:rPr>
  </w:style>
  <w:style w:type="paragraph" w:styleId="BodyText">
    <w:name w:val="Body Text"/>
    <w:basedOn w:val="Normal"/>
    <w:rsid w:val="00302D8B"/>
    <w:pPr>
      <w:spacing w:after="120"/>
    </w:pPr>
  </w:style>
  <w:style w:type="paragraph" w:styleId="BodyText2">
    <w:name w:val="Body Text 2"/>
    <w:basedOn w:val="Normal"/>
    <w:rsid w:val="00302D8B"/>
    <w:pPr>
      <w:jc w:val="both"/>
    </w:pPr>
    <w:rPr>
      <w:sz w:val="24"/>
    </w:rPr>
  </w:style>
  <w:style w:type="paragraph" w:styleId="BlockText">
    <w:name w:val="Block Text"/>
    <w:basedOn w:val="Normal"/>
    <w:rsid w:val="00302D8B"/>
    <w:pPr>
      <w:spacing w:after="120"/>
      <w:ind w:left="1440" w:right="1440"/>
    </w:pPr>
  </w:style>
  <w:style w:type="paragraph" w:styleId="BodyText3">
    <w:name w:val="Body Text 3"/>
    <w:basedOn w:val="Normal"/>
    <w:rsid w:val="00302D8B"/>
    <w:pPr>
      <w:spacing w:after="120"/>
    </w:pPr>
    <w:rPr>
      <w:sz w:val="16"/>
      <w:szCs w:val="16"/>
    </w:rPr>
  </w:style>
  <w:style w:type="paragraph" w:styleId="BodyTextFirstIndent">
    <w:name w:val="Body Text First Indent"/>
    <w:basedOn w:val="BodyText"/>
    <w:rsid w:val="00302D8B"/>
    <w:pPr>
      <w:ind w:firstLine="210"/>
    </w:pPr>
  </w:style>
  <w:style w:type="paragraph" w:styleId="BodyTextIndent">
    <w:name w:val="Body Text Indent"/>
    <w:basedOn w:val="Normal"/>
    <w:rsid w:val="00302D8B"/>
    <w:pPr>
      <w:spacing w:after="120"/>
      <w:ind w:left="360"/>
    </w:pPr>
  </w:style>
  <w:style w:type="paragraph" w:styleId="BodyTextFirstIndent2">
    <w:name w:val="Body Text First Indent 2"/>
    <w:basedOn w:val="BodyTextIndent"/>
    <w:rsid w:val="00302D8B"/>
    <w:pPr>
      <w:ind w:firstLine="210"/>
    </w:pPr>
  </w:style>
  <w:style w:type="paragraph" w:styleId="BodyTextIndent2">
    <w:name w:val="Body Text Indent 2"/>
    <w:basedOn w:val="Normal"/>
    <w:rsid w:val="00302D8B"/>
    <w:pPr>
      <w:spacing w:after="120" w:line="480" w:lineRule="auto"/>
      <w:ind w:left="360"/>
    </w:pPr>
  </w:style>
  <w:style w:type="paragraph" w:styleId="BodyTextIndent3">
    <w:name w:val="Body Text Indent 3"/>
    <w:basedOn w:val="Normal"/>
    <w:rsid w:val="00302D8B"/>
    <w:pPr>
      <w:spacing w:after="120"/>
      <w:ind w:left="360"/>
    </w:pPr>
    <w:rPr>
      <w:sz w:val="16"/>
      <w:szCs w:val="16"/>
    </w:rPr>
  </w:style>
  <w:style w:type="paragraph" w:styleId="Caption">
    <w:name w:val="caption"/>
    <w:basedOn w:val="Normal"/>
    <w:next w:val="Normal"/>
    <w:qFormat/>
    <w:rsid w:val="00302D8B"/>
    <w:pPr>
      <w:spacing w:before="120" w:after="120"/>
    </w:pPr>
    <w:rPr>
      <w:b/>
      <w:bCs/>
      <w:sz w:val="20"/>
    </w:rPr>
  </w:style>
  <w:style w:type="paragraph" w:styleId="Closing">
    <w:name w:val="Closing"/>
    <w:basedOn w:val="Normal"/>
    <w:rsid w:val="00302D8B"/>
    <w:pPr>
      <w:ind w:left="4320"/>
    </w:pPr>
  </w:style>
  <w:style w:type="paragraph" w:styleId="CommentText">
    <w:name w:val="annotation text"/>
    <w:basedOn w:val="Normal"/>
    <w:link w:val="CommentTextChar"/>
    <w:semiHidden/>
    <w:rsid w:val="00302D8B"/>
    <w:rPr>
      <w:sz w:val="20"/>
    </w:rPr>
  </w:style>
  <w:style w:type="paragraph" w:styleId="Date">
    <w:name w:val="Date"/>
    <w:basedOn w:val="Normal"/>
    <w:next w:val="Normal"/>
    <w:rsid w:val="00302D8B"/>
  </w:style>
  <w:style w:type="paragraph" w:styleId="DocumentMap">
    <w:name w:val="Document Map"/>
    <w:basedOn w:val="Normal"/>
    <w:semiHidden/>
    <w:rsid w:val="00302D8B"/>
    <w:pPr>
      <w:shd w:val="clear" w:color="auto" w:fill="000080"/>
    </w:pPr>
    <w:rPr>
      <w:rFonts w:ascii="Tahoma" w:hAnsi="Tahoma" w:cs="Tahoma"/>
    </w:rPr>
  </w:style>
  <w:style w:type="paragraph" w:styleId="E-mailSignature">
    <w:name w:val="E-mail Signature"/>
    <w:basedOn w:val="Normal"/>
    <w:rsid w:val="00302D8B"/>
  </w:style>
  <w:style w:type="paragraph" w:styleId="EndnoteText">
    <w:name w:val="endnote text"/>
    <w:basedOn w:val="Normal"/>
    <w:semiHidden/>
    <w:rsid w:val="00302D8B"/>
    <w:rPr>
      <w:sz w:val="20"/>
    </w:rPr>
  </w:style>
  <w:style w:type="paragraph" w:styleId="EnvelopeAddress">
    <w:name w:val="envelope address"/>
    <w:basedOn w:val="Normal"/>
    <w:rsid w:val="00302D8B"/>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302D8B"/>
    <w:rPr>
      <w:rFonts w:ascii="Arial" w:hAnsi="Arial"/>
      <w:sz w:val="20"/>
    </w:rPr>
  </w:style>
  <w:style w:type="paragraph" w:styleId="FootnoteText">
    <w:name w:val="footnote text"/>
    <w:basedOn w:val="Normal"/>
    <w:semiHidden/>
    <w:rsid w:val="00302D8B"/>
    <w:rPr>
      <w:sz w:val="20"/>
    </w:rPr>
  </w:style>
  <w:style w:type="paragraph" w:styleId="HTMLAddress">
    <w:name w:val="HTML Address"/>
    <w:basedOn w:val="Normal"/>
    <w:rsid w:val="00302D8B"/>
    <w:rPr>
      <w:i/>
      <w:iCs/>
    </w:rPr>
  </w:style>
  <w:style w:type="paragraph" w:styleId="HTMLPreformatted">
    <w:name w:val="HTML Preformatted"/>
    <w:basedOn w:val="Normal"/>
    <w:rsid w:val="00302D8B"/>
    <w:rPr>
      <w:rFonts w:ascii="Courier New" w:hAnsi="Courier New" w:cs="Courier New"/>
      <w:sz w:val="20"/>
    </w:rPr>
  </w:style>
  <w:style w:type="paragraph" w:styleId="Index1">
    <w:name w:val="index 1"/>
    <w:basedOn w:val="Normal"/>
    <w:next w:val="Normal"/>
    <w:autoRedefine/>
    <w:semiHidden/>
    <w:rsid w:val="00302D8B"/>
    <w:pPr>
      <w:ind w:left="280" w:hanging="280"/>
    </w:pPr>
  </w:style>
  <w:style w:type="paragraph" w:styleId="Index2">
    <w:name w:val="index 2"/>
    <w:basedOn w:val="Normal"/>
    <w:next w:val="Normal"/>
    <w:autoRedefine/>
    <w:semiHidden/>
    <w:rsid w:val="00302D8B"/>
    <w:pPr>
      <w:ind w:left="560" w:hanging="280"/>
    </w:pPr>
  </w:style>
  <w:style w:type="paragraph" w:styleId="Index3">
    <w:name w:val="index 3"/>
    <w:basedOn w:val="Normal"/>
    <w:next w:val="Normal"/>
    <w:autoRedefine/>
    <w:semiHidden/>
    <w:rsid w:val="00302D8B"/>
    <w:pPr>
      <w:ind w:left="840" w:hanging="280"/>
    </w:pPr>
  </w:style>
  <w:style w:type="paragraph" w:styleId="Index4">
    <w:name w:val="index 4"/>
    <w:basedOn w:val="Normal"/>
    <w:next w:val="Normal"/>
    <w:autoRedefine/>
    <w:semiHidden/>
    <w:rsid w:val="00302D8B"/>
    <w:pPr>
      <w:ind w:left="1120" w:hanging="280"/>
    </w:pPr>
  </w:style>
  <w:style w:type="paragraph" w:styleId="Index5">
    <w:name w:val="index 5"/>
    <w:basedOn w:val="Normal"/>
    <w:next w:val="Normal"/>
    <w:autoRedefine/>
    <w:semiHidden/>
    <w:rsid w:val="00302D8B"/>
    <w:pPr>
      <w:ind w:left="1400" w:hanging="280"/>
    </w:pPr>
  </w:style>
  <w:style w:type="paragraph" w:styleId="Index6">
    <w:name w:val="index 6"/>
    <w:basedOn w:val="Normal"/>
    <w:next w:val="Normal"/>
    <w:autoRedefine/>
    <w:semiHidden/>
    <w:rsid w:val="00302D8B"/>
    <w:pPr>
      <w:ind w:left="1680" w:hanging="280"/>
    </w:pPr>
  </w:style>
  <w:style w:type="paragraph" w:styleId="Index7">
    <w:name w:val="index 7"/>
    <w:basedOn w:val="Normal"/>
    <w:next w:val="Normal"/>
    <w:autoRedefine/>
    <w:semiHidden/>
    <w:rsid w:val="00302D8B"/>
    <w:pPr>
      <w:ind w:left="1960" w:hanging="280"/>
    </w:pPr>
  </w:style>
  <w:style w:type="paragraph" w:styleId="Index8">
    <w:name w:val="index 8"/>
    <w:basedOn w:val="Normal"/>
    <w:next w:val="Normal"/>
    <w:autoRedefine/>
    <w:semiHidden/>
    <w:rsid w:val="00302D8B"/>
    <w:pPr>
      <w:ind w:left="2240" w:hanging="280"/>
    </w:pPr>
  </w:style>
  <w:style w:type="paragraph" w:styleId="Index9">
    <w:name w:val="index 9"/>
    <w:basedOn w:val="Normal"/>
    <w:next w:val="Normal"/>
    <w:autoRedefine/>
    <w:semiHidden/>
    <w:rsid w:val="00302D8B"/>
    <w:pPr>
      <w:ind w:left="2520" w:hanging="280"/>
    </w:pPr>
  </w:style>
  <w:style w:type="paragraph" w:styleId="IndexHeading">
    <w:name w:val="index heading"/>
    <w:basedOn w:val="Normal"/>
    <w:next w:val="Index1"/>
    <w:semiHidden/>
    <w:rsid w:val="00302D8B"/>
    <w:rPr>
      <w:rFonts w:ascii="Arial" w:hAnsi="Arial"/>
      <w:b/>
      <w:bCs/>
    </w:rPr>
  </w:style>
  <w:style w:type="paragraph" w:styleId="List">
    <w:name w:val="List"/>
    <w:basedOn w:val="Normal"/>
    <w:rsid w:val="00302D8B"/>
    <w:pPr>
      <w:ind w:left="360" w:hanging="360"/>
    </w:pPr>
  </w:style>
  <w:style w:type="paragraph" w:styleId="List2">
    <w:name w:val="List 2"/>
    <w:basedOn w:val="Normal"/>
    <w:rsid w:val="00302D8B"/>
    <w:pPr>
      <w:ind w:left="720" w:hanging="360"/>
    </w:pPr>
  </w:style>
  <w:style w:type="paragraph" w:styleId="List3">
    <w:name w:val="List 3"/>
    <w:basedOn w:val="Normal"/>
    <w:rsid w:val="00302D8B"/>
    <w:pPr>
      <w:ind w:left="1080" w:hanging="360"/>
    </w:pPr>
  </w:style>
  <w:style w:type="paragraph" w:styleId="List4">
    <w:name w:val="List 4"/>
    <w:basedOn w:val="Normal"/>
    <w:rsid w:val="00302D8B"/>
    <w:pPr>
      <w:ind w:left="1440" w:hanging="360"/>
    </w:pPr>
  </w:style>
  <w:style w:type="paragraph" w:styleId="List5">
    <w:name w:val="List 5"/>
    <w:basedOn w:val="Normal"/>
    <w:rsid w:val="00302D8B"/>
    <w:pPr>
      <w:ind w:left="1800" w:hanging="360"/>
    </w:pPr>
  </w:style>
  <w:style w:type="paragraph" w:styleId="ListBullet">
    <w:name w:val="List Bullet"/>
    <w:basedOn w:val="Normal"/>
    <w:autoRedefine/>
    <w:rsid w:val="00302D8B"/>
    <w:pPr>
      <w:numPr>
        <w:numId w:val="1"/>
      </w:numPr>
    </w:pPr>
  </w:style>
  <w:style w:type="paragraph" w:styleId="ListBullet2">
    <w:name w:val="List Bullet 2"/>
    <w:basedOn w:val="Normal"/>
    <w:autoRedefine/>
    <w:rsid w:val="00302D8B"/>
    <w:pPr>
      <w:numPr>
        <w:numId w:val="2"/>
      </w:numPr>
    </w:pPr>
  </w:style>
  <w:style w:type="paragraph" w:styleId="ListBullet3">
    <w:name w:val="List Bullet 3"/>
    <w:basedOn w:val="Normal"/>
    <w:autoRedefine/>
    <w:rsid w:val="00302D8B"/>
    <w:pPr>
      <w:numPr>
        <w:numId w:val="3"/>
      </w:numPr>
    </w:pPr>
  </w:style>
  <w:style w:type="paragraph" w:styleId="ListBullet4">
    <w:name w:val="List Bullet 4"/>
    <w:basedOn w:val="Normal"/>
    <w:autoRedefine/>
    <w:rsid w:val="00302D8B"/>
    <w:pPr>
      <w:numPr>
        <w:numId w:val="4"/>
      </w:numPr>
    </w:pPr>
  </w:style>
  <w:style w:type="paragraph" w:styleId="ListBullet5">
    <w:name w:val="List Bullet 5"/>
    <w:basedOn w:val="Normal"/>
    <w:autoRedefine/>
    <w:rsid w:val="00302D8B"/>
    <w:pPr>
      <w:numPr>
        <w:numId w:val="5"/>
      </w:numPr>
    </w:pPr>
  </w:style>
  <w:style w:type="paragraph" w:styleId="ListContinue">
    <w:name w:val="List Continue"/>
    <w:basedOn w:val="Normal"/>
    <w:rsid w:val="00302D8B"/>
    <w:pPr>
      <w:spacing w:after="120"/>
      <w:ind w:left="360"/>
    </w:pPr>
  </w:style>
  <w:style w:type="paragraph" w:styleId="ListContinue2">
    <w:name w:val="List Continue 2"/>
    <w:basedOn w:val="Normal"/>
    <w:rsid w:val="00302D8B"/>
    <w:pPr>
      <w:spacing w:after="120"/>
      <w:ind w:left="720"/>
    </w:pPr>
  </w:style>
  <w:style w:type="paragraph" w:styleId="ListContinue3">
    <w:name w:val="List Continue 3"/>
    <w:basedOn w:val="Normal"/>
    <w:rsid w:val="00302D8B"/>
    <w:pPr>
      <w:spacing w:after="120"/>
      <w:ind w:left="1080"/>
    </w:pPr>
  </w:style>
  <w:style w:type="paragraph" w:styleId="ListContinue4">
    <w:name w:val="List Continue 4"/>
    <w:basedOn w:val="Normal"/>
    <w:rsid w:val="00302D8B"/>
    <w:pPr>
      <w:spacing w:after="120"/>
      <w:ind w:left="1440"/>
    </w:pPr>
  </w:style>
  <w:style w:type="paragraph" w:styleId="ListContinue5">
    <w:name w:val="List Continue 5"/>
    <w:basedOn w:val="Normal"/>
    <w:rsid w:val="00302D8B"/>
    <w:pPr>
      <w:spacing w:after="120"/>
      <w:ind w:left="1800"/>
    </w:pPr>
  </w:style>
  <w:style w:type="paragraph" w:styleId="ListNumber">
    <w:name w:val="List Number"/>
    <w:basedOn w:val="Normal"/>
    <w:rsid w:val="00302D8B"/>
    <w:pPr>
      <w:numPr>
        <w:numId w:val="6"/>
      </w:numPr>
    </w:pPr>
  </w:style>
  <w:style w:type="paragraph" w:styleId="ListNumber2">
    <w:name w:val="List Number 2"/>
    <w:basedOn w:val="Normal"/>
    <w:rsid w:val="00302D8B"/>
    <w:pPr>
      <w:numPr>
        <w:numId w:val="7"/>
      </w:numPr>
    </w:pPr>
  </w:style>
  <w:style w:type="paragraph" w:styleId="ListNumber3">
    <w:name w:val="List Number 3"/>
    <w:basedOn w:val="Normal"/>
    <w:rsid w:val="00302D8B"/>
    <w:pPr>
      <w:numPr>
        <w:numId w:val="8"/>
      </w:numPr>
    </w:pPr>
  </w:style>
  <w:style w:type="paragraph" w:styleId="ListNumber4">
    <w:name w:val="List Number 4"/>
    <w:basedOn w:val="Normal"/>
    <w:rsid w:val="00302D8B"/>
    <w:pPr>
      <w:numPr>
        <w:numId w:val="9"/>
      </w:numPr>
    </w:pPr>
  </w:style>
  <w:style w:type="paragraph" w:styleId="ListNumber5">
    <w:name w:val="List Number 5"/>
    <w:basedOn w:val="Normal"/>
    <w:rsid w:val="00302D8B"/>
    <w:pPr>
      <w:numPr>
        <w:numId w:val="10"/>
      </w:numPr>
    </w:pPr>
  </w:style>
  <w:style w:type="paragraph" w:styleId="MacroText">
    <w:name w:val="macro"/>
    <w:semiHidden/>
    <w:rsid w:val="00302D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02D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NormalWeb">
    <w:name w:val="Normal (Web)"/>
    <w:basedOn w:val="Normal"/>
    <w:uiPriority w:val="99"/>
    <w:rsid w:val="00302D8B"/>
    <w:rPr>
      <w:rFonts w:cs="Times New Roman"/>
      <w:sz w:val="24"/>
      <w:szCs w:val="24"/>
    </w:rPr>
  </w:style>
  <w:style w:type="paragraph" w:styleId="NormalIndent">
    <w:name w:val="Normal Indent"/>
    <w:basedOn w:val="Normal"/>
    <w:rsid w:val="00302D8B"/>
    <w:pPr>
      <w:ind w:left="720"/>
    </w:pPr>
  </w:style>
  <w:style w:type="paragraph" w:styleId="NoteHeading">
    <w:name w:val="Note Heading"/>
    <w:basedOn w:val="Normal"/>
    <w:next w:val="Normal"/>
    <w:rsid w:val="00302D8B"/>
  </w:style>
  <w:style w:type="paragraph" w:styleId="PlainText">
    <w:name w:val="Plain Text"/>
    <w:basedOn w:val="Normal"/>
    <w:rsid w:val="00302D8B"/>
    <w:rPr>
      <w:rFonts w:ascii="Courier New" w:hAnsi="Courier New" w:cs="Courier New"/>
      <w:sz w:val="20"/>
    </w:rPr>
  </w:style>
  <w:style w:type="paragraph" w:styleId="Salutation">
    <w:name w:val="Salutation"/>
    <w:basedOn w:val="Normal"/>
    <w:next w:val="Normal"/>
    <w:rsid w:val="00302D8B"/>
  </w:style>
  <w:style w:type="paragraph" w:styleId="Signature">
    <w:name w:val="Signature"/>
    <w:basedOn w:val="Normal"/>
    <w:rsid w:val="00302D8B"/>
    <w:pPr>
      <w:ind w:left="4320"/>
    </w:pPr>
  </w:style>
  <w:style w:type="paragraph" w:styleId="Subtitle">
    <w:name w:val="Subtitle"/>
    <w:basedOn w:val="Normal"/>
    <w:qFormat/>
    <w:rsid w:val="00302D8B"/>
    <w:pPr>
      <w:spacing w:after="60"/>
      <w:jc w:val="center"/>
      <w:outlineLvl w:val="1"/>
    </w:pPr>
    <w:rPr>
      <w:rFonts w:ascii="Arial" w:hAnsi="Arial"/>
      <w:sz w:val="24"/>
      <w:szCs w:val="24"/>
    </w:rPr>
  </w:style>
  <w:style w:type="paragraph" w:styleId="TableofAuthorities">
    <w:name w:val="table of authorities"/>
    <w:basedOn w:val="Normal"/>
    <w:next w:val="Normal"/>
    <w:semiHidden/>
    <w:rsid w:val="00302D8B"/>
    <w:pPr>
      <w:ind w:left="280" w:hanging="280"/>
    </w:pPr>
  </w:style>
  <w:style w:type="paragraph" w:styleId="TableofFigures">
    <w:name w:val="table of figures"/>
    <w:basedOn w:val="Normal"/>
    <w:next w:val="Normal"/>
    <w:semiHidden/>
    <w:rsid w:val="00302D8B"/>
    <w:pPr>
      <w:ind w:left="560" w:hanging="560"/>
    </w:pPr>
  </w:style>
  <w:style w:type="paragraph" w:styleId="Title">
    <w:name w:val="Title"/>
    <w:basedOn w:val="Normal"/>
    <w:qFormat/>
    <w:rsid w:val="00302D8B"/>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302D8B"/>
    <w:pPr>
      <w:spacing w:before="120"/>
    </w:pPr>
    <w:rPr>
      <w:rFonts w:ascii="Arial" w:hAnsi="Arial"/>
      <w:b/>
      <w:bCs/>
      <w:sz w:val="24"/>
      <w:szCs w:val="24"/>
    </w:rPr>
  </w:style>
  <w:style w:type="paragraph" w:styleId="TOC1">
    <w:name w:val="toc 1"/>
    <w:basedOn w:val="Normal"/>
    <w:next w:val="Normal"/>
    <w:autoRedefine/>
    <w:semiHidden/>
    <w:rsid w:val="00302D8B"/>
  </w:style>
  <w:style w:type="paragraph" w:styleId="TOC2">
    <w:name w:val="toc 2"/>
    <w:basedOn w:val="Normal"/>
    <w:next w:val="Normal"/>
    <w:autoRedefine/>
    <w:semiHidden/>
    <w:rsid w:val="00302D8B"/>
    <w:pPr>
      <w:ind w:left="280"/>
    </w:pPr>
  </w:style>
  <w:style w:type="paragraph" w:styleId="TOC3">
    <w:name w:val="toc 3"/>
    <w:basedOn w:val="Normal"/>
    <w:next w:val="Normal"/>
    <w:autoRedefine/>
    <w:semiHidden/>
    <w:rsid w:val="00302D8B"/>
    <w:pPr>
      <w:ind w:left="560"/>
    </w:pPr>
  </w:style>
  <w:style w:type="paragraph" w:styleId="TOC4">
    <w:name w:val="toc 4"/>
    <w:basedOn w:val="Normal"/>
    <w:next w:val="Normal"/>
    <w:autoRedefine/>
    <w:semiHidden/>
    <w:rsid w:val="00302D8B"/>
    <w:pPr>
      <w:ind w:left="840"/>
    </w:pPr>
  </w:style>
  <w:style w:type="paragraph" w:styleId="TOC5">
    <w:name w:val="toc 5"/>
    <w:basedOn w:val="Normal"/>
    <w:next w:val="Normal"/>
    <w:autoRedefine/>
    <w:semiHidden/>
    <w:rsid w:val="00302D8B"/>
    <w:pPr>
      <w:ind w:left="1120"/>
    </w:pPr>
  </w:style>
  <w:style w:type="paragraph" w:styleId="TOC6">
    <w:name w:val="toc 6"/>
    <w:basedOn w:val="Normal"/>
    <w:next w:val="Normal"/>
    <w:autoRedefine/>
    <w:semiHidden/>
    <w:rsid w:val="00302D8B"/>
    <w:pPr>
      <w:ind w:left="1400"/>
    </w:pPr>
  </w:style>
  <w:style w:type="paragraph" w:styleId="TOC7">
    <w:name w:val="toc 7"/>
    <w:basedOn w:val="Normal"/>
    <w:next w:val="Normal"/>
    <w:autoRedefine/>
    <w:semiHidden/>
    <w:rsid w:val="00302D8B"/>
    <w:pPr>
      <w:ind w:left="1680"/>
    </w:pPr>
  </w:style>
  <w:style w:type="paragraph" w:styleId="TOC8">
    <w:name w:val="toc 8"/>
    <w:basedOn w:val="Normal"/>
    <w:next w:val="Normal"/>
    <w:autoRedefine/>
    <w:semiHidden/>
    <w:rsid w:val="00302D8B"/>
    <w:pPr>
      <w:ind w:left="1960"/>
    </w:pPr>
  </w:style>
  <w:style w:type="paragraph" w:styleId="TOC9">
    <w:name w:val="toc 9"/>
    <w:basedOn w:val="Normal"/>
    <w:next w:val="Normal"/>
    <w:autoRedefine/>
    <w:semiHidden/>
    <w:rsid w:val="00302D8B"/>
    <w:pPr>
      <w:ind w:left="2240"/>
    </w:pPr>
  </w:style>
  <w:style w:type="paragraph" w:styleId="ListParagraph">
    <w:name w:val="List Paragraph"/>
    <w:basedOn w:val="Normal"/>
    <w:uiPriority w:val="34"/>
    <w:qFormat/>
    <w:rsid w:val="00A8690B"/>
    <w:pPr>
      <w:ind w:left="720"/>
    </w:pPr>
    <w:rPr>
      <w:rFonts w:ascii="Arial" w:hAnsi="Arial" w:cs="Times New Roman"/>
      <w:sz w:val="20"/>
    </w:rPr>
  </w:style>
  <w:style w:type="table" w:customStyle="1" w:styleId="LightGrid-Accent11">
    <w:name w:val="Light Grid - Accent 11"/>
    <w:basedOn w:val="TableNormal"/>
    <w:uiPriority w:val="62"/>
    <w:rsid w:val="00406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2">
    <w:name w:val="A2"/>
    <w:uiPriority w:val="99"/>
    <w:rsid w:val="004067ED"/>
    <w:rPr>
      <w:rFonts w:cs="Myriad Pro"/>
      <w:color w:val="000000"/>
      <w:sz w:val="22"/>
      <w:szCs w:val="22"/>
    </w:rPr>
  </w:style>
  <w:style w:type="paragraph" w:styleId="BalloonText">
    <w:name w:val="Balloon Text"/>
    <w:basedOn w:val="Normal"/>
    <w:link w:val="BalloonTextChar"/>
    <w:rsid w:val="0082301F"/>
    <w:rPr>
      <w:rFonts w:ascii="Tahoma" w:hAnsi="Tahoma" w:cs="Tahoma"/>
      <w:sz w:val="16"/>
      <w:szCs w:val="16"/>
    </w:rPr>
  </w:style>
  <w:style w:type="character" w:customStyle="1" w:styleId="BalloonTextChar">
    <w:name w:val="Balloon Text Char"/>
    <w:basedOn w:val="DefaultParagraphFont"/>
    <w:link w:val="BalloonText"/>
    <w:rsid w:val="0082301F"/>
    <w:rPr>
      <w:rFonts w:ascii="Tahoma" w:hAnsi="Tahoma" w:cs="Tahoma"/>
      <w:sz w:val="16"/>
      <w:szCs w:val="16"/>
    </w:rPr>
  </w:style>
  <w:style w:type="character" w:styleId="CommentReference">
    <w:name w:val="annotation reference"/>
    <w:basedOn w:val="DefaultParagraphFont"/>
    <w:rsid w:val="0052354E"/>
    <w:rPr>
      <w:sz w:val="16"/>
      <w:szCs w:val="16"/>
    </w:rPr>
  </w:style>
  <w:style w:type="paragraph" w:styleId="CommentSubject">
    <w:name w:val="annotation subject"/>
    <w:basedOn w:val="CommentText"/>
    <w:next w:val="CommentText"/>
    <w:link w:val="CommentSubjectChar"/>
    <w:rsid w:val="0052354E"/>
    <w:rPr>
      <w:b/>
      <w:bCs/>
    </w:rPr>
  </w:style>
  <w:style w:type="character" w:customStyle="1" w:styleId="CommentTextChar">
    <w:name w:val="Comment Text Char"/>
    <w:basedOn w:val="DefaultParagraphFont"/>
    <w:link w:val="CommentText"/>
    <w:semiHidden/>
    <w:rsid w:val="0052354E"/>
    <w:rPr>
      <w:rFonts w:cs="Arial"/>
    </w:rPr>
  </w:style>
  <w:style w:type="character" w:customStyle="1" w:styleId="CommentSubjectChar">
    <w:name w:val="Comment Subject Char"/>
    <w:basedOn w:val="CommentTextChar"/>
    <w:link w:val="CommentSubject"/>
    <w:rsid w:val="0052354E"/>
  </w:style>
</w:styles>
</file>

<file path=word/webSettings.xml><?xml version="1.0" encoding="utf-8"?>
<w:webSettings xmlns:r="http://schemas.openxmlformats.org/officeDocument/2006/relationships" xmlns:w="http://schemas.openxmlformats.org/wordprocessingml/2006/main">
  <w:divs>
    <w:div w:id="886724142">
      <w:bodyDiv w:val="1"/>
      <w:marLeft w:val="0"/>
      <w:marRight w:val="0"/>
      <w:marTop w:val="0"/>
      <w:marBottom w:val="0"/>
      <w:divBdr>
        <w:top w:val="none" w:sz="0" w:space="0" w:color="auto"/>
        <w:left w:val="none" w:sz="0" w:space="0" w:color="auto"/>
        <w:bottom w:val="none" w:sz="0" w:space="0" w:color="auto"/>
        <w:right w:val="none" w:sz="0" w:space="0" w:color="auto"/>
      </w:divBdr>
      <w:divsChild>
        <w:div w:id="1447700464">
          <w:marLeft w:val="0"/>
          <w:marRight w:val="0"/>
          <w:marTop w:val="0"/>
          <w:marBottom w:val="0"/>
          <w:divBdr>
            <w:top w:val="none" w:sz="0" w:space="0" w:color="auto"/>
            <w:left w:val="none" w:sz="0" w:space="0" w:color="auto"/>
            <w:bottom w:val="none" w:sz="0" w:space="0" w:color="auto"/>
            <w:right w:val="none" w:sz="0" w:space="0" w:color="auto"/>
          </w:divBdr>
          <w:divsChild>
            <w:div w:id="1440298971">
              <w:marLeft w:val="0"/>
              <w:marRight w:val="0"/>
              <w:marTop w:val="0"/>
              <w:marBottom w:val="0"/>
              <w:divBdr>
                <w:top w:val="none" w:sz="0" w:space="0" w:color="auto"/>
                <w:left w:val="none" w:sz="0" w:space="0" w:color="auto"/>
                <w:bottom w:val="none" w:sz="0" w:space="0" w:color="auto"/>
                <w:right w:val="none" w:sz="0" w:space="0" w:color="auto"/>
              </w:divBdr>
              <w:divsChild>
                <w:div w:id="6473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5375">
      <w:bodyDiv w:val="1"/>
      <w:marLeft w:val="0"/>
      <w:marRight w:val="0"/>
      <w:marTop w:val="0"/>
      <w:marBottom w:val="0"/>
      <w:divBdr>
        <w:top w:val="none" w:sz="0" w:space="0" w:color="auto"/>
        <w:left w:val="none" w:sz="0" w:space="0" w:color="auto"/>
        <w:bottom w:val="none" w:sz="0" w:space="0" w:color="auto"/>
        <w:right w:val="none" w:sz="0" w:space="0" w:color="auto"/>
      </w:divBdr>
      <w:divsChild>
        <w:div w:id="306205258">
          <w:marLeft w:val="0"/>
          <w:marRight w:val="0"/>
          <w:marTop w:val="0"/>
          <w:marBottom w:val="0"/>
          <w:divBdr>
            <w:top w:val="none" w:sz="0" w:space="0" w:color="auto"/>
            <w:left w:val="none" w:sz="0" w:space="0" w:color="auto"/>
            <w:bottom w:val="none" w:sz="0" w:space="0" w:color="auto"/>
            <w:right w:val="none" w:sz="0" w:space="0" w:color="auto"/>
          </w:divBdr>
          <w:divsChild>
            <w:div w:id="12914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64.27.15.44/AnnArbor/Public_Tracking.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nshue@a2gov.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77D7E0C92564082E93295C8208959" ma:contentTypeVersion="0" ma:contentTypeDescription="Create a new document." ma:contentTypeScope="" ma:versionID="2130c84d8ad0d1c52e5fc1fe696fc2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5B60C-3BF4-478B-A49D-1A06D488AAF0}">
  <ds:schemaRefs>
    <ds:schemaRef ds:uri="http://schemas.microsoft.com/office/2006/metadata/properties"/>
  </ds:schemaRefs>
</ds:datastoreItem>
</file>

<file path=customXml/itemProps2.xml><?xml version="1.0" encoding="utf-8"?>
<ds:datastoreItem xmlns:ds="http://schemas.openxmlformats.org/officeDocument/2006/customXml" ds:itemID="{7C7FA53B-3860-44EB-B39F-CEFD2F2A1909}">
  <ds:schemaRefs>
    <ds:schemaRef ds:uri="http://schemas.microsoft.com/sharepoint/v3/contenttype/forms"/>
  </ds:schemaRefs>
</ds:datastoreItem>
</file>

<file path=customXml/itemProps3.xml><?xml version="1.0" encoding="utf-8"?>
<ds:datastoreItem xmlns:ds="http://schemas.openxmlformats.org/officeDocument/2006/customXml" ds:itemID="{86914926-1B0B-4896-8A00-02ABE6CF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27E679-D51C-4425-91E3-DCBEE46E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TO:</vt:lpstr>
    </vt:vector>
  </TitlesOfParts>
  <Company>City of Ann Arbor</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JESatterlee</dc:creator>
  <cp:keywords/>
  <dc:description/>
  <cp:lastModifiedBy>rhanshue</cp:lastModifiedBy>
  <cp:revision>2</cp:revision>
  <cp:lastPrinted>2012-01-19T21:11:00Z</cp:lastPrinted>
  <dcterms:created xsi:type="dcterms:W3CDTF">2012-01-23T18:10:00Z</dcterms:created>
  <dcterms:modified xsi:type="dcterms:W3CDTF">2012-01-23T18:10:00Z</dcterms:modified>
</cp:coreProperties>
</file>