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6C5" w:rsidRPr="002C76CB" w:rsidRDefault="003356C5" w:rsidP="009C0B62">
      <w:pPr>
        <w:rPr>
          <w:rFonts w:ascii="Calibri" w:hAnsi="Calibri" w:cs="Calibri"/>
        </w:rPr>
      </w:pPr>
    </w:p>
    <w:p w:rsidR="003356C5" w:rsidRDefault="003356C5" w:rsidP="006C0469">
      <w:pPr>
        <w:rPr>
          <w:rFonts w:ascii="Calibri" w:hAnsi="Calibri" w:cs="Calibri"/>
          <w:b/>
          <w:bCs/>
          <w:sz w:val="28"/>
          <w:szCs w:val="28"/>
        </w:rPr>
      </w:pPr>
      <w:r w:rsidRPr="000D5C86">
        <w:rPr>
          <w:rFonts w:ascii="Calibri" w:hAnsi="Calibri" w:cs="Calibri"/>
          <w:b/>
          <w:bCs/>
          <w:noProof/>
          <w:sz w:val="28"/>
          <w:szCs w:val="28"/>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CITY OF DURHAM COLOR LOGO" style="width:44.25pt;height:72.75pt;visibility:visible">
            <v:imagedata r:id="rId7" o:title=""/>
          </v:shape>
        </w:pict>
      </w:r>
      <w:r>
        <w:rPr>
          <w:rFonts w:ascii="Calibri" w:hAnsi="Calibri" w:cs="Calibri"/>
          <w:b/>
          <w:bCs/>
          <w:sz w:val="28"/>
          <w:szCs w:val="28"/>
        </w:rPr>
        <w:t xml:space="preserve">                                                                                 </w:t>
      </w:r>
      <w:r w:rsidRPr="000D5C86">
        <w:rPr>
          <w:rFonts w:ascii="Calibri" w:hAnsi="Calibri" w:cs="Calibri"/>
          <w:b/>
          <w:bCs/>
          <w:noProof/>
          <w:sz w:val="28"/>
          <w:szCs w:val="28"/>
          <w:lang w:eastAsia="en-US"/>
        </w:rPr>
        <w:pict>
          <v:shape id="Picture 4" o:spid="_x0000_i1026" type="#_x0000_t75" alt="Durham Strategic Plan - charting our course logo" style="width:126.75pt;height:43.5pt;visibility:visible">
            <v:imagedata r:id="rId8" o:title=""/>
          </v:shape>
        </w:pict>
      </w:r>
    </w:p>
    <w:p w:rsidR="003356C5" w:rsidRPr="00063304" w:rsidRDefault="003356C5" w:rsidP="0092149E">
      <w:pPr>
        <w:jc w:val="center"/>
        <w:rPr>
          <w:rFonts w:ascii="Calibri" w:hAnsi="Calibri" w:cs="Calibri"/>
          <w:b/>
          <w:bCs/>
          <w:sz w:val="28"/>
          <w:szCs w:val="28"/>
        </w:rPr>
      </w:pPr>
      <w:r w:rsidRPr="00063304">
        <w:rPr>
          <w:rFonts w:ascii="Calibri" w:hAnsi="Calibri" w:cs="Calibri"/>
          <w:b/>
          <w:bCs/>
          <w:sz w:val="28"/>
          <w:szCs w:val="28"/>
        </w:rPr>
        <w:t>Alliance for Innovation</w:t>
      </w:r>
    </w:p>
    <w:p w:rsidR="003356C5" w:rsidRPr="00063304" w:rsidRDefault="003356C5" w:rsidP="0092149E">
      <w:pPr>
        <w:jc w:val="center"/>
        <w:rPr>
          <w:rFonts w:ascii="Calibri" w:hAnsi="Calibri" w:cs="Calibri"/>
          <w:b/>
          <w:bCs/>
          <w:sz w:val="28"/>
          <w:szCs w:val="28"/>
        </w:rPr>
      </w:pPr>
      <w:r w:rsidRPr="00063304">
        <w:rPr>
          <w:rFonts w:ascii="Calibri" w:hAnsi="Calibri" w:cs="Calibri"/>
          <w:b/>
          <w:bCs/>
          <w:sz w:val="28"/>
          <w:szCs w:val="28"/>
        </w:rPr>
        <w:t>Case Study Cover Sheet Information</w:t>
      </w:r>
    </w:p>
    <w:p w:rsidR="003356C5" w:rsidRPr="00063304" w:rsidRDefault="003356C5" w:rsidP="0092149E">
      <w:pPr>
        <w:jc w:val="center"/>
        <w:rPr>
          <w:rFonts w:ascii="Calibri" w:hAnsi="Calibri" w:cs="Calibri"/>
          <w:b/>
          <w:bCs/>
          <w:sz w:val="28"/>
          <w:szCs w:val="28"/>
        </w:rPr>
      </w:pPr>
      <w:r w:rsidRPr="00063304">
        <w:rPr>
          <w:rFonts w:ascii="Calibri" w:hAnsi="Calibri" w:cs="Calibri"/>
          <w:b/>
          <w:bCs/>
          <w:sz w:val="28"/>
          <w:szCs w:val="28"/>
        </w:rPr>
        <w:t>City of Durham, North Carolina</w:t>
      </w:r>
    </w:p>
    <w:p w:rsidR="003356C5" w:rsidRPr="002C76CB" w:rsidRDefault="003356C5" w:rsidP="0092149E">
      <w:pPr>
        <w:rPr>
          <w:rFonts w:ascii="Calibri" w:hAnsi="Calibri" w:cs="Calibri"/>
        </w:rPr>
      </w:pPr>
    </w:p>
    <w:p w:rsidR="003356C5" w:rsidRPr="006F52F7" w:rsidRDefault="003356C5" w:rsidP="0092149E">
      <w:r>
        <w:rPr>
          <w:b/>
          <w:bCs/>
        </w:rPr>
        <w:t>Case Study T</w:t>
      </w:r>
      <w:r w:rsidRPr="006F52F7">
        <w:rPr>
          <w:b/>
          <w:bCs/>
        </w:rPr>
        <w:t xml:space="preserve">itle: </w:t>
      </w:r>
      <w:r w:rsidRPr="006F52F7">
        <w:t>Strategic Planning: Charting Our Course</w:t>
      </w:r>
    </w:p>
    <w:p w:rsidR="003356C5" w:rsidRPr="006F52F7" w:rsidRDefault="003356C5" w:rsidP="0092149E">
      <w:r>
        <w:rPr>
          <w:b/>
          <w:bCs/>
        </w:rPr>
        <w:t>Jurisdiction N</w:t>
      </w:r>
      <w:r w:rsidRPr="006F52F7">
        <w:rPr>
          <w:b/>
          <w:bCs/>
        </w:rPr>
        <w:t>ame:</w:t>
      </w:r>
      <w:r w:rsidRPr="006F52F7">
        <w:t xml:space="preserve"> City of Durham</w:t>
      </w:r>
    </w:p>
    <w:p w:rsidR="003356C5" w:rsidRPr="006F52F7" w:rsidRDefault="003356C5" w:rsidP="0092149E">
      <w:r w:rsidRPr="006F52F7">
        <w:rPr>
          <w:b/>
          <w:bCs/>
        </w:rPr>
        <w:t>City/County Manager:</w:t>
      </w:r>
      <w:r w:rsidRPr="006F52F7">
        <w:t xml:space="preserve"> Thomas J. Bonfield</w:t>
      </w:r>
    </w:p>
    <w:p w:rsidR="003356C5" w:rsidRPr="006F52F7" w:rsidRDefault="003356C5" w:rsidP="0092149E"/>
    <w:p w:rsidR="003356C5" w:rsidRDefault="003356C5" w:rsidP="0092149E">
      <w:pPr>
        <w:rPr>
          <w:u w:val="single"/>
        </w:rPr>
      </w:pPr>
      <w:r>
        <w:rPr>
          <w:b/>
          <w:bCs/>
          <w:u w:val="single"/>
        </w:rPr>
        <w:t>Project L</w:t>
      </w:r>
      <w:r w:rsidRPr="006F52F7">
        <w:rPr>
          <w:b/>
          <w:bCs/>
          <w:u w:val="single"/>
        </w:rPr>
        <w:t>eader/Primary Contact</w:t>
      </w:r>
    </w:p>
    <w:p w:rsidR="003356C5" w:rsidRPr="006F52F7" w:rsidRDefault="003356C5" w:rsidP="0092149E">
      <w:r w:rsidRPr="006F52F7">
        <w:rPr>
          <w:b/>
          <w:bCs/>
        </w:rPr>
        <w:t>Name:</w:t>
      </w:r>
      <w:r w:rsidRPr="006F52F7">
        <w:t xml:space="preserve"> Jay Reinstein</w:t>
      </w:r>
    </w:p>
    <w:p w:rsidR="003356C5" w:rsidRPr="006F52F7" w:rsidRDefault="003356C5" w:rsidP="0092149E">
      <w:r w:rsidRPr="006F52F7">
        <w:rPr>
          <w:b/>
          <w:bCs/>
        </w:rPr>
        <w:t>Title:</w:t>
      </w:r>
      <w:r w:rsidRPr="006F52F7">
        <w:t xml:space="preserve"> Strategic Initiatives Manager</w:t>
      </w:r>
    </w:p>
    <w:p w:rsidR="003356C5" w:rsidRPr="006F52F7" w:rsidRDefault="003356C5" w:rsidP="0092149E">
      <w:r w:rsidRPr="006F52F7">
        <w:rPr>
          <w:b/>
          <w:bCs/>
        </w:rPr>
        <w:t>Phone number:</w:t>
      </w:r>
      <w:r w:rsidRPr="006F52F7">
        <w:t xml:space="preserve"> 919-560-4111 ext. 20102</w:t>
      </w:r>
    </w:p>
    <w:p w:rsidR="003356C5" w:rsidRPr="006F52F7" w:rsidRDefault="003356C5" w:rsidP="0092149E">
      <w:r w:rsidRPr="006F52F7">
        <w:rPr>
          <w:b/>
          <w:bCs/>
        </w:rPr>
        <w:t>e-mail:</w:t>
      </w:r>
      <w:r w:rsidRPr="006F52F7">
        <w:t xml:space="preserve"> </w:t>
      </w:r>
      <w:hyperlink r:id="rId9" w:history="1">
        <w:r w:rsidRPr="006F52F7">
          <w:rPr>
            <w:rStyle w:val="Hyperlink"/>
          </w:rPr>
          <w:t>jay.reinstein@durhamnc.gov</w:t>
        </w:r>
      </w:hyperlink>
      <w:r w:rsidRPr="006F52F7">
        <w:t xml:space="preserve"> </w:t>
      </w:r>
    </w:p>
    <w:p w:rsidR="003356C5" w:rsidRPr="006F52F7" w:rsidRDefault="003356C5" w:rsidP="0092149E">
      <w:r w:rsidRPr="006F52F7">
        <w:rPr>
          <w:b/>
          <w:bCs/>
        </w:rPr>
        <w:t>address:</w:t>
      </w:r>
      <w:r w:rsidRPr="006F52F7">
        <w:t xml:space="preserve"> City of Durham, Budget and Management Services, 101 City Hall Plaza, Durham, NC 27701</w:t>
      </w:r>
    </w:p>
    <w:p w:rsidR="003356C5" w:rsidRPr="006F52F7" w:rsidRDefault="003356C5" w:rsidP="0092149E"/>
    <w:p w:rsidR="003356C5" w:rsidRPr="006F52F7" w:rsidRDefault="003356C5" w:rsidP="0092149E">
      <w:pPr>
        <w:rPr>
          <w:b/>
          <w:bCs/>
          <w:u w:val="single"/>
        </w:rPr>
      </w:pPr>
      <w:r w:rsidRPr="006F52F7">
        <w:rPr>
          <w:b/>
          <w:bCs/>
          <w:u w:val="single"/>
        </w:rPr>
        <w:t>Presenting Team Member</w:t>
      </w:r>
    </w:p>
    <w:p w:rsidR="003356C5" w:rsidRPr="006F52F7" w:rsidRDefault="003356C5" w:rsidP="0092149E">
      <w:r w:rsidRPr="006F52F7">
        <w:rPr>
          <w:b/>
          <w:bCs/>
        </w:rPr>
        <w:t>Name:</w:t>
      </w:r>
      <w:r>
        <w:t xml:space="preserve"> Thomas</w:t>
      </w:r>
      <w:r w:rsidRPr="006F52F7">
        <w:t xml:space="preserve"> Bonfield</w:t>
      </w:r>
    </w:p>
    <w:p w:rsidR="003356C5" w:rsidRPr="006F52F7" w:rsidRDefault="003356C5" w:rsidP="0092149E">
      <w:r w:rsidRPr="006F52F7">
        <w:rPr>
          <w:b/>
          <w:bCs/>
        </w:rPr>
        <w:t>Title:</w:t>
      </w:r>
      <w:r w:rsidRPr="006F52F7">
        <w:t xml:space="preserve"> City Manager</w:t>
      </w:r>
    </w:p>
    <w:p w:rsidR="003356C5" w:rsidRPr="006F52F7" w:rsidRDefault="003356C5" w:rsidP="0092149E">
      <w:r w:rsidRPr="006F52F7">
        <w:rPr>
          <w:b/>
          <w:bCs/>
        </w:rPr>
        <w:t>Phone number:</w:t>
      </w:r>
      <w:r w:rsidRPr="006F52F7">
        <w:t xml:space="preserve"> 919-560-4222</w:t>
      </w:r>
    </w:p>
    <w:p w:rsidR="003356C5" w:rsidRPr="006F52F7" w:rsidRDefault="003356C5" w:rsidP="0092149E">
      <w:r w:rsidRPr="006F52F7">
        <w:rPr>
          <w:b/>
          <w:bCs/>
        </w:rPr>
        <w:t>e-mail:</w:t>
      </w:r>
      <w:r w:rsidRPr="006F52F7">
        <w:t xml:space="preserve"> </w:t>
      </w:r>
      <w:hyperlink r:id="rId10" w:history="1">
        <w:r w:rsidRPr="006F52F7">
          <w:rPr>
            <w:rStyle w:val="Hyperlink"/>
          </w:rPr>
          <w:t>thomas.bonfield@durhamnc.gov</w:t>
        </w:r>
      </w:hyperlink>
      <w:r w:rsidRPr="006F52F7">
        <w:t xml:space="preserve"> </w:t>
      </w:r>
    </w:p>
    <w:p w:rsidR="003356C5" w:rsidRPr="006F52F7" w:rsidRDefault="003356C5" w:rsidP="0092149E"/>
    <w:p w:rsidR="003356C5" w:rsidRPr="006F52F7" w:rsidRDefault="003356C5" w:rsidP="0092149E">
      <w:pPr>
        <w:rPr>
          <w:b/>
          <w:bCs/>
          <w:u w:val="single"/>
        </w:rPr>
      </w:pPr>
      <w:r w:rsidRPr="006F52F7">
        <w:rPr>
          <w:b/>
          <w:bCs/>
          <w:u w:val="single"/>
        </w:rPr>
        <w:t>Presenting Team Member</w:t>
      </w:r>
    </w:p>
    <w:p w:rsidR="003356C5" w:rsidRPr="006F52F7" w:rsidRDefault="003356C5" w:rsidP="0092149E">
      <w:r w:rsidRPr="006F52F7">
        <w:rPr>
          <w:b/>
          <w:bCs/>
        </w:rPr>
        <w:t>Name:</w:t>
      </w:r>
      <w:r w:rsidRPr="006F52F7">
        <w:t xml:space="preserve"> Bertha Johnson</w:t>
      </w:r>
    </w:p>
    <w:p w:rsidR="003356C5" w:rsidRPr="006F52F7" w:rsidRDefault="003356C5" w:rsidP="0092149E">
      <w:r w:rsidRPr="006F52F7">
        <w:rPr>
          <w:b/>
          <w:bCs/>
        </w:rPr>
        <w:t>Title:</w:t>
      </w:r>
      <w:r w:rsidRPr="006F52F7">
        <w:t xml:space="preserve"> Budget &amp; Management Services, Director</w:t>
      </w:r>
    </w:p>
    <w:p w:rsidR="003356C5" w:rsidRPr="006F52F7" w:rsidRDefault="003356C5" w:rsidP="0092149E">
      <w:r w:rsidRPr="006F52F7">
        <w:rPr>
          <w:b/>
          <w:bCs/>
        </w:rPr>
        <w:t>Phone number:</w:t>
      </w:r>
      <w:r w:rsidRPr="006F52F7">
        <w:t xml:space="preserve"> 919-560-4111</w:t>
      </w:r>
    </w:p>
    <w:p w:rsidR="003356C5" w:rsidRPr="006F52F7" w:rsidRDefault="003356C5" w:rsidP="0092149E">
      <w:r w:rsidRPr="006F52F7">
        <w:rPr>
          <w:b/>
          <w:bCs/>
        </w:rPr>
        <w:t>e-mail:</w:t>
      </w:r>
      <w:r w:rsidRPr="006F52F7">
        <w:t xml:space="preserve"> </w:t>
      </w:r>
      <w:hyperlink r:id="rId11" w:history="1">
        <w:r w:rsidRPr="006F52F7">
          <w:rPr>
            <w:rStyle w:val="Hyperlink"/>
          </w:rPr>
          <w:t>bertha.johnson@durhamnc.gov</w:t>
        </w:r>
      </w:hyperlink>
      <w:r w:rsidRPr="006F52F7">
        <w:t xml:space="preserve"> </w:t>
      </w:r>
    </w:p>
    <w:p w:rsidR="003356C5" w:rsidRPr="006F52F7" w:rsidRDefault="003356C5" w:rsidP="0092149E"/>
    <w:p w:rsidR="003356C5" w:rsidRPr="006F52F7" w:rsidRDefault="003356C5" w:rsidP="0092149E">
      <w:pPr>
        <w:rPr>
          <w:b/>
          <w:bCs/>
          <w:u w:val="single"/>
        </w:rPr>
      </w:pPr>
      <w:r w:rsidRPr="006F52F7">
        <w:rPr>
          <w:b/>
          <w:bCs/>
          <w:u w:val="single"/>
        </w:rPr>
        <w:t>Presenting Team Member</w:t>
      </w:r>
    </w:p>
    <w:p w:rsidR="003356C5" w:rsidRPr="006F52F7" w:rsidRDefault="003356C5" w:rsidP="0092149E">
      <w:r w:rsidRPr="006F52F7">
        <w:rPr>
          <w:b/>
          <w:bCs/>
        </w:rPr>
        <w:t>Name:</w:t>
      </w:r>
      <w:r w:rsidRPr="006F52F7">
        <w:t xml:space="preserve"> Gina Morais</w:t>
      </w:r>
    </w:p>
    <w:p w:rsidR="003356C5" w:rsidRPr="006F52F7" w:rsidRDefault="003356C5" w:rsidP="0092149E">
      <w:r w:rsidRPr="006F52F7">
        <w:rPr>
          <w:b/>
          <w:bCs/>
        </w:rPr>
        <w:t>Title:</w:t>
      </w:r>
      <w:r w:rsidRPr="006F52F7">
        <w:t xml:space="preserve"> Recreation Manager</w:t>
      </w:r>
    </w:p>
    <w:p w:rsidR="003356C5" w:rsidRPr="006F52F7" w:rsidRDefault="003356C5" w:rsidP="0092149E">
      <w:r w:rsidRPr="006F52F7">
        <w:rPr>
          <w:b/>
          <w:bCs/>
        </w:rPr>
        <w:t>Phone number:</w:t>
      </w:r>
      <w:r w:rsidRPr="006F52F7">
        <w:t xml:space="preserve"> 919-560-4355</w:t>
      </w:r>
    </w:p>
    <w:p w:rsidR="003356C5" w:rsidRPr="006F52F7" w:rsidRDefault="003356C5" w:rsidP="0092149E">
      <w:r w:rsidRPr="006F52F7">
        <w:rPr>
          <w:b/>
          <w:bCs/>
        </w:rPr>
        <w:t>e-mail:</w:t>
      </w:r>
      <w:r w:rsidRPr="006F52F7">
        <w:t xml:space="preserve"> </w:t>
      </w:r>
      <w:hyperlink r:id="rId12" w:history="1">
        <w:r w:rsidRPr="006F52F7">
          <w:rPr>
            <w:rStyle w:val="Hyperlink"/>
          </w:rPr>
          <w:t>gina.morais@durhamnc.gov</w:t>
        </w:r>
      </w:hyperlink>
      <w:r w:rsidRPr="006F52F7">
        <w:t xml:space="preserve"> </w:t>
      </w:r>
    </w:p>
    <w:p w:rsidR="003356C5" w:rsidRPr="006F52F7" w:rsidRDefault="003356C5" w:rsidP="0092149E"/>
    <w:p w:rsidR="003356C5" w:rsidRPr="006F52F7" w:rsidRDefault="003356C5" w:rsidP="0092149E">
      <w:pPr>
        <w:rPr>
          <w:b/>
          <w:bCs/>
          <w:u w:val="single"/>
        </w:rPr>
      </w:pPr>
      <w:r w:rsidRPr="006F52F7">
        <w:rPr>
          <w:b/>
          <w:bCs/>
          <w:u w:val="single"/>
        </w:rPr>
        <w:t>Presenting Team Member</w:t>
      </w:r>
    </w:p>
    <w:p w:rsidR="003356C5" w:rsidRPr="006F52F7" w:rsidRDefault="003356C5" w:rsidP="0092149E">
      <w:r w:rsidRPr="006F52F7">
        <w:rPr>
          <w:b/>
          <w:bCs/>
        </w:rPr>
        <w:t>Name:</w:t>
      </w:r>
      <w:r w:rsidRPr="006F52F7">
        <w:t xml:space="preserve"> Lou O’Boyle</w:t>
      </w:r>
    </w:p>
    <w:p w:rsidR="003356C5" w:rsidRPr="006F52F7" w:rsidRDefault="003356C5" w:rsidP="0092149E">
      <w:r w:rsidRPr="006F52F7">
        <w:rPr>
          <w:b/>
          <w:bCs/>
        </w:rPr>
        <w:t>Title:</w:t>
      </w:r>
      <w:r w:rsidRPr="006F52F7">
        <w:t xml:space="preserve"> Zelos, Inc., CEO</w:t>
      </w:r>
    </w:p>
    <w:p w:rsidR="003356C5" w:rsidRPr="006F52F7" w:rsidRDefault="003356C5" w:rsidP="0092149E">
      <w:r w:rsidRPr="006F52F7">
        <w:rPr>
          <w:b/>
          <w:bCs/>
        </w:rPr>
        <w:t xml:space="preserve">Phone number: </w:t>
      </w:r>
      <w:r w:rsidRPr="006F52F7">
        <w:t>804-627-3194</w:t>
      </w:r>
    </w:p>
    <w:p w:rsidR="003356C5" w:rsidRPr="006C0469" w:rsidRDefault="003356C5" w:rsidP="00E770CA">
      <w:r w:rsidRPr="006F52F7">
        <w:rPr>
          <w:b/>
          <w:bCs/>
        </w:rPr>
        <w:t xml:space="preserve">e-mail: </w:t>
      </w:r>
      <w:hyperlink r:id="rId13" w:history="1">
        <w:r w:rsidRPr="006F52F7">
          <w:rPr>
            <w:rStyle w:val="Hyperlink"/>
          </w:rPr>
          <w:t>lou.oboyle@zelosinc.com</w:t>
        </w:r>
      </w:hyperlink>
      <w:r w:rsidRPr="006F52F7">
        <w:t xml:space="preserve"> </w:t>
      </w:r>
    </w:p>
    <w:p w:rsidR="003356C5" w:rsidRPr="003B6D36" w:rsidRDefault="003356C5" w:rsidP="005C2F30">
      <w:pPr>
        <w:jc w:val="center"/>
        <w:rPr>
          <w:color w:val="0070C0"/>
          <w:sz w:val="32"/>
          <w:szCs w:val="32"/>
        </w:rPr>
      </w:pPr>
      <w:r w:rsidRPr="003B6D36">
        <w:rPr>
          <w:color w:val="0070C0"/>
          <w:sz w:val="32"/>
          <w:szCs w:val="32"/>
        </w:rPr>
        <w:t>Alliance for Innovation</w:t>
      </w:r>
    </w:p>
    <w:p w:rsidR="003356C5" w:rsidRPr="003B6D36" w:rsidRDefault="003356C5" w:rsidP="005C2F30">
      <w:pPr>
        <w:jc w:val="center"/>
        <w:rPr>
          <w:color w:val="0070C0"/>
          <w:sz w:val="32"/>
          <w:szCs w:val="32"/>
        </w:rPr>
      </w:pPr>
      <w:r w:rsidRPr="003B6D36">
        <w:rPr>
          <w:color w:val="0070C0"/>
          <w:sz w:val="32"/>
          <w:szCs w:val="32"/>
        </w:rPr>
        <w:t>Strategic Plan</w:t>
      </w:r>
    </w:p>
    <w:p w:rsidR="003356C5" w:rsidRPr="003B6D36" w:rsidRDefault="003356C5" w:rsidP="005C2F30">
      <w:pPr>
        <w:jc w:val="center"/>
        <w:rPr>
          <w:color w:val="0070C0"/>
          <w:sz w:val="32"/>
          <w:szCs w:val="32"/>
        </w:rPr>
      </w:pPr>
      <w:r w:rsidRPr="003B6D36">
        <w:rPr>
          <w:color w:val="0070C0"/>
          <w:sz w:val="32"/>
          <w:szCs w:val="32"/>
        </w:rPr>
        <w:t>Case Study</w:t>
      </w:r>
    </w:p>
    <w:p w:rsidR="003356C5" w:rsidRPr="003B6D36" w:rsidRDefault="003356C5" w:rsidP="005C2F30">
      <w:pPr>
        <w:rPr>
          <w:color w:val="0070C0"/>
        </w:rPr>
      </w:pPr>
    </w:p>
    <w:p w:rsidR="003356C5" w:rsidRPr="00D81CC2" w:rsidRDefault="003356C5" w:rsidP="005C2F30">
      <w:pPr>
        <w:autoSpaceDE w:val="0"/>
        <w:autoSpaceDN w:val="0"/>
        <w:rPr>
          <w:b/>
          <w:bCs/>
        </w:rPr>
      </w:pPr>
    </w:p>
    <w:p w:rsidR="003356C5" w:rsidRPr="003B6D36" w:rsidRDefault="003356C5" w:rsidP="005C2F30">
      <w:pPr>
        <w:pStyle w:val="ListParagraph"/>
        <w:numPr>
          <w:ilvl w:val="0"/>
          <w:numId w:val="4"/>
        </w:numPr>
        <w:autoSpaceDE w:val="0"/>
        <w:autoSpaceDN w:val="0"/>
        <w:rPr>
          <w:b/>
          <w:bCs/>
          <w:sz w:val="28"/>
          <w:szCs w:val="28"/>
          <w:u w:val="single"/>
        </w:rPr>
      </w:pPr>
      <w:r>
        <w:rPr>
          <w:b/>
          <w:bCs/>
          <w:sz w:val="28"/>
          <w:szCs w:val="28"/>
          <w:u w:val="single"/>
        </w:rPr>
        <w:t>Intent of the Project/Program/S</w:t>
      </w:r>
      <w:r w:rsidRPr="003B6D36">
        <w:rPr>
          <w:b/>
          <w:bCs/>
          <w:sz w:val="28"/>
          <w:szCs w:val="28"/>
          <w:u w:val="single"/>
        </w:rPr>
        <w:t>ervice:</w:t>
      </w:r>
    </w:p>
    <w:p w:rsidR="003356C5" w:rsidRPr="003B6D36" w:rsidRDefault="003356C5" w:rsidP="005C2F30">
      <w:pPr>
        <w:autoSpaceDE w:val="0"/>
        <w:autoSpaceDN w:val="0"/>
        <w:rPr>
          <w:b/>
          <w:bCs/>
          <w:u w:val="single"/>
        </w:rPr>
      </w:pPr>
    </w:p>
    <w:p w:rsidR="003356C5" w:rsidRPr="006F52F7" w:rsidRDefault="003356C5" w:rsidP="005C2F30">
      <w:pPr>
        <w:ind w:left="360"/>
      </w:pPr>
      <w:r w:rsidRPr="006F52F7">
        <w:t xml:space="preserve">In 2008, the City of Durham identified a need for the development of a strategic plan to set direction for the future of the city and guide decision-making.  Knowing the “destination” or vision for a community is merely one required element for a city’s success; another is having a “roadmap” or a strategic plan that helps us get there.  The resulting </w:t>
      </w:r>
      <w:r>
        <w:t xml:space="preserve">innovative </w:t>
      </w:r>
      <w:r w:rsidRPr="006F52F7">
        <w:t>plan translates the community’s vision and City Council’s goals i</w:t>
      </w:r>
      <w:r>
        <w:t>nto actions by the organization,</w:t>
      </w:r>
      <w:r w:rsidRPr="006F52F7">
        <w:t xml:space="preserve"> enabling the organization to better serve the community.</w:t>
      </w:r>
    </w:p>
    <w:p w:rsidR="003356C5" w:rsidRPr="006F52F7" w:rsidRDefault="003356C5" w:rsidP="005C2F30">
      <w:pPr>
        <w:ind w:left="360"/>
      </w:pPr>
    </w:p>
    <w:p w:rsidR="003356C5" w:rsidRPr="006F52F7" w:rsidRDefault="003356C5" w:rsidP="005C2F30">
      <w:pPr>
        <w:ind w:left="360"/>
      </w:pPr>
      <w:r w:rsidRPr="006F52F7">
        <w:t>The plan outlines the goals, objectives, outcomes measures and initiatives the organization will focus on over the next two to three years.  By looking ahead and asking our customers, both internal and external, what they need, we establish a vision for what level of service we will provide, along with an understanding of what resources will be necessary to provide them.</w:t>
      </w:r>
    </w:p>
    <w:p w:rsidR="003356C5" w:rsidRPr="006F52F7" w:rsidRDefault="003356C5" w:rsidP="005C2F30">
      <w:pPr>
        <w:ind w:left="360"/>
      </w:pPr>
    </w:p>
    <w:p w:rsidR="003356C5" w:rsidRPr="006F52F7" w:rsidRDefault="003356C5" w:rsidP="005C2F30">
      <w:pPr>
        <w:ind w:left="360"/>
      </w:pPr>
      <w:r w:rsidRPr="006F52F7">
        <w:t xml:space="preserve">The plan is prioritized around key initiatives that the City Manager and City Council have outlined for the community, with input from key stakeholders. Since the community, the economy and the organization are continually changing, this plan should be considered as a beginning, rather than an end.  </w:t>
      </w:r>
      <w:r>
        <w:t>Providing the community with access to not only the direction of the City but how we measure success is an essential element of the plan.</w:t>
      </w:r>
    </w:p>
    <w:p w:rsidR="003356C5" w:rsidRPr="00DA01A4" w:rsidRDefault="003356C5" w:rsidP="005C2F30">
      <w:pPr>
        <w:ind w:left="360"/>
        <w:rPr>
          <w:rFonts w:ascii="Calibri" w:hAnsi="Calibri" w:cs="Calibri"/>
        </w:rPr>
      </w:pPr>
    </w:p>
    <w:p w:rsidR="003356C5" w:rsidRPr="00DC5FDF" w:rsidRDefault="003356C5" w:rsidP="005C2F30">
      <w:pPr>
        <w:ind w:left="360"/>
        <w:rPr>
          <w:rFonts w:ascii="Calibri" w:hAnsi="Calibri" w:cs="Calibri"/>
          <w:b/>
          <w:bCs/>
        </w:rPr>
      </w:pPr>
      <w:r w:rsidRPr="00DC5FDF">
        <w:rPr>
          <w:rFonts w:ascii="Calibri" w:hAnsi="Calibri" w:cs="Calibri"/>
          <w:b/>
          <w:bCs/>
        </w:rPr>
        <w:t>The process included the following key activities:</w:t>
      </w:r>
    </w:p>
    <w:p w:rsidR="003356C5" w:rsidRPr="006F52F7" w:rsidRDefault="003356C5" w:rsidP="005C2F30">
      <w:pPr>
        <w:numPr>
          <w:ilvl w:val="0"/>
          <w:numId w:val="1"/>
        </w:numPr>
      </w:pPr>
      <w:r w:rsidRPr="006F52F7">
        <w:t>Review of existing information including any existing planning documents and conversations with leadership</w:t>
      </w:r>
    </w:p>
    <w:p w:rsidR="003356C5" w:rsidRPr="006F52F7" w:rsidRDefault="003356C5" w:rsidP="005C2F30">
      <w:pPr>
        <w:numPr>
          <w:ilvl w:val="0"/>
          <w:numId w:val="1"/>
        </w:numPr>
      </w:pPr>
      <w:r w:rsidRPr="006F52F7">
        <w:t>Data gathering and feedback sessions:</w:t>
      </w:r>
    </w:p>
    <w:p w:rsidR="003356C5" w:rsidRPr="006F52F7" w:rsidRDefault="003356C5" w:rsidP="005C2F30">
      <w:pPr>
        <w:numPr>
          <w:ilvl w:val="0"/>
          <w:numId w:val="2"/>
        </w:numPr>
      </w:pPr>
      <w:r w:rsidRPr="006F52F7">
        <w:t>Interviews with City Council members</w:t>
      </w:r>
    </w:p>
    <w:p w:rsidR="003356C5" w:rsidRPr="006F52F7" w:rsidRDefault="003356C5" w:rsidP="005C2F30">
      <w:pPr>
        <w:numPr>
          <w:ilvl w:val="0"/>
          <w:numId w:val="2"/>
        </w:numPr>
      </w:pPr>
      <w:r w:rsidRPr="006F52F7">
        <w:t>Department Directors Retreat</w:t>
      </w:r>
    </w:p>
    <w:p w:rsidR="003356C5" w:rsidRPr="006F52F7" w:rsidRDefault="003356C5" w:rsidP="005C2F30">
      <w:pPr>
        <w:numPr>
          <w:ilvl w:val="0"/>
          <w:numId w:val="2"/>
        </w:numPr>
      </w:pPr>
      <w:r w:rsidRPr="006F52F7">
        <w:t>Staff focus groups</w:t>
      </w:r>
    </w:p>
    <w:p w:rsidR="003356C5" w:rsidRPr="006F52F7" w:rsidRDefault="003356C5" w:rsidP="005C2F30">
      <w:pPr>
        <w:numPr>
          <w:ilvl w:val="0"/>
          <w:numId w:val="2"/>
        </w:numPr>
      </w:pPr>
      <w:r w:rsidRPr="006F52F7">
        <w:t>Boards/Commissions/Committees Forum</w:t>
      </w:r>
    </w:p>
    <w:p w:rsidR="003356C5" w:rsidRPr="006F52F7" w:rsidRDefault="003356C5" w:rsidP="005C2F30">
      <w:pPr>
        <w:numPr>
          <w:ilvl w:val="0"/>
          <w:numId w:val="2"/>
        </w:numPr>
      </w:pPr>
      <w:r w:rsidRPr="006F52F7">
        <w:t>Citizen and Stakeholder surveys</w:t>
      </w:r>
    </w:p>
    <w:p w:rsidR="003356C5" w:rsidRPr="006F52F7" w:rsidRDefault="003356C5" w:rsidP="008763F9">
      <w:pPr>
        <w:pStyle w:val="ListParagraph"/>
        <w:numPr>
          <w:ilvl w:val="0"/>
          <w:numId w:val="5"/>
        </w:numPr>
        <w:spacing w:after="0"/>
        <w:rPr>
          <w:rFonts w:ascii="Times New Roman" w:hAnsi="Times New Roman" w:cs="Times New Roman"/>
          <w:sz w:val="24"/>
          <w:szCs w:val="24"/>
        </w:rPr>
      </w:pPr>
      <w:r w:rsidRPr="006F52F7">
        <w:rPr>
          <w:rFonts w:ascii="Times New Roman" w:hAnsi="Times New Roman" w:cs="Times New Roman"/>
          <w:sz w:val="24"/>
          <w:szCs w:val="24"/>
        </w:rPr>
        <w:t>Consolidation of City Goals and created Vision, Mission, Objectives, Outcome Measures, Intermediate Measures and Initiatives</w:t>
      </w:r>
    </w:p>
    <w:p w:rsidR="003356C5" w:rsidRPr="006F52F7" w:rsidRDefault="003356C5" w:rsidP="008763F9">
      <w:pPr>
        <w:pStyle w:val="ListParagraph"/>
        <w:numPr>
          <w:ilvl w:val="0"/>
          <w:numId w:val="5"/>
        </w:numPr>
        <w:spacing w:after="0"/>
        <w:rPr>
          <w:rFonts w:ascii="Times New Roman" w:hAnsi="Times New Roman" w:cs="Times New Roman"/>
          <w:sz w:val="24"/>
          <w:szCs w:val="24"/>
        </w:rPr>
      </w:pPr>
      <w:r w:rsidRPr="006F52F7">
        <w:rPr>
          <w:rFonts w:ascii="Times New Roman" w:hAnsi="Times New Roman" w:cs="Times New Roman"/>
          <w:sz w:val="24"/>
          <w:szCs w:val="24"/>
        </w:rPr>
        <w:t>“Draft” Strategic Plan presented to City Council</w:t>
      </w:r>
    </w:p>
    <w:p w:rsidR="003356C5" w:rsidRPr="006F52F7" w:rsidRDefault="003356C5" w:rsidP="008763F9">
      <w:pPr>
        <w:pStyle w:val="ListParagraph"/>
        <w:numPr>
          <w:ilvl w:val="0"/>
          <w:numId w:val="5"/>
        </w:numPr>
        <w:spacing w:after="0"/>
        <w:rPr>
          <w:rFonts w:ascii="Times New Roman" w:hAnsi="Times New Roman" w:cs="Times New Roman"/>
          <w:sz w:val="24"/>
          <w:szCs w:val="24"/>
        </w:rPr>
      </w:pPr>
      <w:r w:rsidRPr="006F52F7">
        <w:rPr>
          <w:rFonts w:ascii="Times New Roman" w:hAnsi="Times New Roman" w:cs="Times New Roman"/>
          <w:sz w:val="24"/>
          <w:szCs w:val="24"/>
        </w:rPr>
        <w:t>Goal Champions selected by the City Manager</w:t>
      </w:r>
    </w:p>
    <w:p w:rsidR="003356C5" w:rsidRPr="006F52F7" w:rsidRDefault="003356C5" w:rsidP="008763F9">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I</w:t>
      </w:r>
      <w:r w:rsidRPr="006F52F7">
        <w:rPr>
          <w:rFonts w:ascii="Times New Roman" w:hAnsi="Times New Roman" w:cs="Times New Roman"/>
          <w:sz w:val="24"/>
          <w:szCs w:val="24"/>
        </w:rPr>
        <w:t>mplementation process</w:t>
      </w:r>
      <w:r>
        <w:rPr>
          <w:rFonts w:ascii="Times New Roman" w:hAnsi="Times New Roman" w:cs="Times New Roman"/>
          <w:sz w:val="24"/>
          <w:szCs w:val="24"/>
        </w:rPr>
        <w:t xml:space="preserve"> begins</w:t>
      </w:r>
    </w:p>
    <w:p w:rsidR="003356C5" w:rsidRDefault="003356C5" w:rsidP="008763F9">
      <w:pPr>
        <w:pStyle w:val="ListParagraph"/>
        <w:numPr>
          <w:ilvl w:val="0"/>
          <w:numId w:val="5"/>
        </w:numPr>
        <w:spacing w:after="0"/>
        <w:rPr>
          <w:rFonts w:ascii="Times New Roman" w:hAnsi="Times New Roman" w:cs="Times New Roman"/>
          <w:sz w:val="24"/>
          <w:szCs w:val="24"/>
        </w:rPr>
      </w:pPr>
      <w:r w:rsidRPr="006F52F7">
        <w:rPr>
          <w:rFonts w:ascii="Times New Roman" w:hAnsi="Times New Roman" w:cs="Times New Roman"/>
          <w:sz w:val="24"/>
          <w:szCs w:val="24"/>
        </w:rPr>
        <w:t>Strategic Plan</w:t>
      </w:r>
      <w:r>
        <w:rPr>
          <w:rFonts w:ascii="Times New Roman" w:hAnsi="Times New Roman" w:cs="Times New Roman"/>
          <w:sz w:val="24"/>
          <w:szCs w:val="24"/>
        </w:rPr>
        <w:t xml:space="preserve"> will be</w:t>
      </w:r>
      <w:r w:rsidRPr="006F52F7">
        <w:rPr>
          <w:rFonts w:ascii="Times New Roman" w:hAnsi="Times New Roman" w:cs="Times New Roman"/>
          <w:sz w:val="24"/>
          <w:szCs w:val="24"/>
        </w:rPr>
        <w:t xml:space="preserve"> presented to City Council for adoption</w:t>
      </w:r>
      <w:r>
        <w:rPr>
          <w:rFonts w:ascii="Times New Roman" w:hAnsi="Times New Roman" w:cs="Times New Roman"/>
          <w:sz w:val="24"/>
          <w:szCs w:val="24"/>
        </w:rPr>
        <w:t xml:space="preserve"> in September 2010</w:t>
      </w:r>
    </w:p>
    <w:p w:rsidR="003356C5" w:rsidRPr="00E411C2" w:rsidRDefault="003356C5" w:rsidP="00B647A8">
      <w:pPr>
        <w:pStyle w:val="PlainText"/>
        <w:numPr>
          <w:ilvl w:val="0"/>
          <w:numId w:val="5"/>
        </w:numPr>
      </w:pPr>
      <w:r>
        <w:rPr>
          <w:rFonts w:ascii="Times New Roman" w:hAnsi="Times New Roman" w:cs="Times New Roman"/>
          <w:sz w:val="24"/>
          <w:szCs w:val="24"/>
        </w:rPr>
        <w:t>Implementation Plan in place to include an annual review by December 2010</w:t>
      </w:r>
    </w:p>
    <w:p w:rsidR="003356C5" w:rsidRDefault="003356C5" w:rsidP="00E411C2">
      <w:pPr>
        <w:pStyle w:val="PlainText"/>
        <w:rPr>
          <w:rFonts w:ascii="Times New Roman" w:hAnsi="Times New Roman" w:cs="Times New Roman"/>
          <w:sz w:val="24"/>
          <w:szCs w:val="24"/>
        </w:rPr>
      </w:pPr>
    </w:p>
    <w:p w:rsidR="003356C5" w:rsidRPr="00B647A8" w:rsidRDefault="003356C5" w:rsidP="00E411C2">
      <w:pPr>
        <w:pStyle w:val="PlainText"/>
      </w:pPr>
    </w:p>
    <w:p w:rsidR="003356C5" w:rsidRDefault="003356C5" w:rsidP="006C0469">
      <w:pPr>
        <w:pStyle w:val="ListParagraph"/>
        <w:spacing w:after="0"/>
        <w:ind w:left="1080"/>
        <w:rPr>
          <w:rFonts w:ascii="Times New Roman" w:hAnsi="Times New Roman" w:cs="Times New Roman"/>
          <w:sz w:val="24"/>
          <w:szCs w:val="24"/>
        </w:rPr>
      </w:pPr>
      <w:r>
        <w:rPr>
          <w:noProof/>
        </w:rPr>
        <w:pict>
          <v:shape id="Picture 6" o:spid="_x0000_s1026" type="#_x0000_t75" style="position:absolute;left:0;text-align:left;margin-left:-18pt;margin-top:7.1pt;width:475.6pt;height:228.45pt;z-index:-251658240;visibility:visible" wrapcoords="1056 921 988 1416 1226 1487 10800 2054 102 2195 136 5736 2180 6586 307 6586 102 6657 102 9631 204 9986 443 9986 102 11119 102 16501 1942 16784 6746 16784 6746 19192 6984 19617 7052 19617 13355 19617 13355 19050 20544 19050 20782 18980 20680 16005 20510 15651 20714 14518 20680 11544 20510 11119 20714 9986 20782 6728 20271 6586 18466 6586 20680 5807 20714 2266 19897 2195 10800 2054 19283 1558 19249 921 4736 921 1056 921">
            <v:imagedata r:id="rId14" o:title=""/>
            <w10:wrap type="tight"/>
          </v:shape>
        </w:pict>
      </w:r>
    </w:p>
    <w:p w:rsidR="003356C5" w:rsidRDefault="003356C5" w:rsidP="006C0469">
      <w:pPr>
        <w:pStyle w:val="ListParagraph"/>
        <w:spacing w:after="0"/>
        <w:ind w:left="1080"/>
        <w:rPr>
          <w:rFonts w:ascii="Times New Roman" w:hAnsi="Times New Roman" w:cs="Times New Roman"/>
          <w:sz w:val="24"/>
          <w:szCs w:val="24"/>
        </w:rPr>
      </w:pPr>
    </w:p>
    <w:p w:rsidR="003356C5" w:rsidRDefault="003356C5" w:rsidP="006C0469">
      <w:pPr>
        <w:pStyle w:val="ListParagraph"/>
        <w:spacing w:after="0"/>
        <w:ind w:left="1080"/>
        <w:rPr>
          <w:rFonts w:ascii="Times New Roman" w:hAnsi="Times New Roman" w:cs="Times New Roman"/>
          <w:sz w:val="24"/>
          <w:szCs w:val="24"/>
        </w:rPr>
      </w:pPr>
    </w:p>
    <w:p w:rsidR="003356C5" w:rsidRDefault="003356C5" w:rsidP="005C2F30">
      <w:pPr>
        <w:autoSpaceDE w:val="0"/>
        <w:autoSpaceDN w:val="0"/>
        <w:rPr>
          <w:b/>
          <w:bCs/>
          <w:sz w:val="28"/>
          <w:szCs w:val="28"/>
          <w:u w:val="single"/>
        </w:rPr>
      </w:pPr>
    </w:p>
    <w:p w:rsidR="003356C5" w:rsidRPr="003B6D36" w:rsidRDefault="003356C5" w:rsidP="005C2F30">
      <w:pPr>
        <w:pStyle w:val="ListParagraph"/>
        <w:numPr>
          <w:ilvl w:val="0"/>
          <w:numId w:val="4"/>
        </w:numPr>
        <w:autoSpaceDE w:val="0"/>
        <w:autoSpaceDN w:val="0"/>
        <w:rPr>
          <w:b/>
          <w:bCs/>
          <w:sz w:val="28"/>
          <w:szCs w:val="28"/>
          <w:u w:val="single"/>
        </w:rPr>
      </w:pPr>
      <w:r>
        <w:rPr>
          <w:b/>
          <w:bCs/>
          <w:sz w:val="28"/>
          <w:szCs w:val="28"/>
          <w:u w:val="single"/>
        </w:rPr>
        <w:t>Anticipated and Actual O</w:t>
      </w:r>
      <w:r w:rsidRPr="003B6D36">
        <w:rPr>
          <w:b/>
          <w:bCs/>
          <w:sz w:val="28"/>
          <w:szCs w:val="28"/>
          <w:u w:val="single"/>
        </w:rPr>
        <w:t>utcomes:</w:t>
      </w:r>
    </w:p>
    <w:p w:rsidR="003356C5" w:rsidRPr="00D81CC2" w:rsidRDefault="003356C5" w:rsidP="005C2F30">
      <w:pPr>
        <w:autoSpaceDE w:val="0"/>
        <w:autoSpaceDN w:val="0"/>
        <w:rPr>
          <w:b/>
          <w:bCs/>
          <w:sz w:val="28"/>
          <w:szCs w:val="28"/>
          <w:u w:val="single"/>
        </w:rPr>
      </w:pPr>
    </w:p>
    <w:p w:rsidR="003356C5" w:rsidRPr="006F52F7" w:rsidRDefault="003356C5" w:rsidP="005C2F30">
      <w:pPr>
        <w:pStyle w:val="BodyText"/>
        <w:spacing w:after="120"/>
      </w:pPr>
      <w:r w:rsidRPr="006F52F7">
        <w:t>The City of Durham is implementing strategic planning to assist in guiding the organization towards a common mission, and set of goals.  It is important to institutionalize planning as a process that is used to guide the organization in making key decisions and tracking progress towards achieving its goals.  Therefore</w:t>
      </w:r>
      <w:r>
        <w:t>,</w:t>
      </w:r>
      <w:r w:rsidRPr="006F52F7">
        <w:t xml:space="preserve"> strategic planning must be implemented as a process not the production of annual documents.</w:t>
      </w:r>
    </w:p>
    <w:p w:rsidR="003356C5" w:rsidRPr="006F52F7" w:rsidRDefault="003356C5" w:rsidP="005C2F30">
      <w:pPr>
        <w:pStyle w:val="BodyText"/>
        <w:spacing w:after="120"/>
      </w:pPr>
      <w:r w:rsidRPr="006F52F7">
        <w:t>One key component of this process is the Strategic Plan Implementation.  The Implementation team will be the driving force behind keeping the plan on the organization’s front burner and used to guide critical decision-making and resource allocation. The team will oversee, track, monitor and champion the strategic planning process.</w:t>
      </w:r>
    </w:p>
    <w:p w:rsidR="003356C5" w:rsidRPr="006F52F7" w:rsidRDefault="003356C5" w:rsidP="005C2F30">
      <w:pPr>
        <w:pStyle w:val="BodyText"/>
        <w:spacing w:after="120"/>
      </w:pPr>
      <w:r w:rsidRPr="006F52F7">
        <w:t>The Strategic Plan Implementation Team will oversee the execution, monitoring and maintenance of all aspects of the strategic planning process and ensure alignment with internal and external partners.</w:t>
      </w:r>
    </w:p>
    <w:p w:rsidR="003356C5" w:rsidRPr="006F52F7" w:rsidRDefault="003356C5" w:rsidP="005C2F30">
      <w:pPr>
        <w:autoSpaceDE w:val="0"/>
        <w:autoSpaceDN w:val="0"/>
        <w:rPr>
          <w:sz w:val="20"/>
          <w:szCs w:val="20"/>
        </w:rPr>
      </w:pPr>
    </w:p>
    <w:p w:rsidR="003356C5" w:rsidRPr="003B6D36" w:rsidRDefault="003356C5" w:rsidP="005C2F30">
      <w:pPr>
        <w:pStyle w:val="ListParagraph"/>
        <w:numPr>
          <w:ilvl w:val="0"/>
          <w:numId w:val="4"/>
        </w:numPr>
        <w:autoSpaceDE w:val="0"/>
        <w:autoSpaceDN w:val="0"/>
        <w:rPr>
          <w:b/>
          <w:bCs/>
          <w:sz w:val="28"/>
          <w:szCs w:val="28"/>
          <w:u w:val="single"/>
        </w:rPr>
      </w:pPr>
      <w:r w:rsidRPr="003B6D36">
        <w:rPr>
          <w:b/>
          <w:bCs/>
          <w:sz w:val="28"/>
          <w:szCs w:val="28"/>
          <w:u w:val="single"/>
        </w:rPr>
        <w:t>Costs and/or Savings, if any:</w:t>
      </w:r>
    </w:p>
    <w:p w:rsidR="003356C5" w:rsidRPr="003B6D36" w:rsidRDefault="003356C5" w:rsidP="005C2F30">
      <w:pPr>
        <w:autoSpaceDE w:val="0"/>
        <w:autoSpaceDN w:val="0"/>
        <w:rPr>
          <w:b/>
          <w:bCs/>
          <w:sz w:val="28"/>
          <w:szCs w:val="28"/>
          <w:u w:val="single"/>
        </w:rPr>
      </w:pPr>
    </w:p>
    <w:p w:rsidR="003356C5" w:rsidRPr="006F52F7" w:rsidRDefault="003356C5" w:rsidP="005C2F30">
      <w:pPr>
        <w:autoSpaceDE w:val="0"/>
        <w:autoSpaceDN w:val="0"/>
      </w:pPr>
      <w:r w:rsidRPr="006F52F7">
        <w:t>The City is very fortunate to have strong internal capacity to support a city</w:t>
      </w:r>
      <w:r>
        <w:t>wide strategic planning process;</w:t>
      </w:r>
      <w:r w:rsidRPr="006F52F7">
        <w:t xml:space="preserve"> however, working with a consultant, Zelos (PO Box 1300, Midlothian, VA 23113, 804-627-3194), with expertise in initiating strategic planning will help to ensure its long-term success.</w:t>
      </w:r>
    </w:p>
    <w:p w:rsidR="003356C5" w:rsidRPr="006F52F7" w:rsidRDefault="003356C5" w:rsidP="005C2F30">
      <w:pPr>
        <w:autoSpaceDE w:val="0"/>
        <w:autoSpaceDN w:val="0"/>
      </w:pPr>
    </w:p>
    <w:p w:rsidR="003356C5" w:rsidRPr="006F52F7" w:rsidRDefault="003356C5" w:rsidP="005C2F30">
      <w:pPr>
        <w:autoSpaceDE w:val="0"/>
        <w:autoSpaceDN w:val="0"/>
      </w:pPr>
      <w:r w:rsidRPr="006F52F7">
        <w:t xml:space="preserve">The consultant’s cost to the city for both phases of the process is approximately $50,000.  </w:t>
      </w:r>
      <w:r>
        <w:t xml:space="preserve">Transparency and community engagement will be critical to the plan’s success. </w:t>
      </w:r>
      <w:r w:rsidRPr="006F52F7">
        <w:t>Over 80 employees participating on six strategic planning teams (Direction Setting Team, Plan Development Team, Core Team, Department Directors Team, Implementation Team</w:t>
      </w:r>
      <w:r>
        <w:t xml:space="preserve"> and the Strategic Plan</w:t>
      </w:r>
      <w:r w:rsidRPr="006F52F7">
        <w:t xml:space="preserve"> Liaisons) spent close to 1,900 hours on this project. A total of 700+ people (City Council, Department Directors, City employees, citizens, stakeholders and the business community) provided input for the Strengths, Weaknesses, Opportunities and Challenges (SWOC) analysis.  The city realized a major cost savings due primarily to its internal capacity. Without the many talented employees, additional dollars would have been required to successfully implement a city-wide plan.</w:t>
      </w:r>
    </w:p>
    <w:p w:rsidR="003356C5" w:rsidRPr="006F52F7" w:rsidRDefault="003356C5" w:rsidP="005C2F30">
      <w:pPr>
        <w:autoSpaceDE w:val="0"/>
        <w:autoSpaceDN w:val="0"/>
      </w:pPr>
    </w:p>
    <w:p w:rsidR="003356C5" w:rsidRPr="00E411C2" w:rsidRDefault="003356C5" w:rsidP="005C2F30">
      <w:pPr>
        <w:autoSpaceDE w:val="0"/>
        <w:autoSpaceDN w:val="0"/>
      </w:pPr>
      <w:r w:rsidRPr="006F52F7">
        <w:t>At the conclusion of the process, city staff will have the necessary tools, provided by the consultant, to develop departmental strategic plans that align with the citywide strategic plan. This will be another major cost savings to the organization.</w:t>
      </w:r>
    </w:p>
    <w:p w:rsidR="003356C5" w:rsidRPr="007A56FA" w:rsidRDefault="003356C5" w:rsidP="005C2F30">
      <w:pPr>
        <w:autoSpaceDE w:val="0"/>
        <w:autoSpaceDN w:val="0"/>
        <w:rPr>
          <w:rFonts w:ascii="Calibri" w:hAnsi="Calibri" w:cs="Calibri"/>
        </w:rPr>
      </w:pPr>
    </w:p>
    <w:p w:rsidR="003356C5" w:rsidRPr="00173C64" w:rsidRDefault="003356C5" w:rsidP="005C2F30">
      <w:pPr>
        <w:autoSpaceDE w:val="0"/>
        <w:autoSpaceDN w:val="0"/>
        <w:rPr>
          <w:b/>
          <w:bCs/>
        </w:rPr>
      </w:pPr>
    </w:p>
    <w:p w:rsidR="003356C5" w:rsidRPr="003B6D36" w:rsidRDefault="003356C5" w:rsidP="005C2F30">
      <w:pPr>
        <w:pStyle w:val="ListParagraph"/>
        <w:numPr>
          <w:ilvl w:val="0"/>
          <w:numId w:val="4"/>
        </w:numPr>
        <w:autoSpaceDE w:val="0"/>
        <w:autoSpaceDN w:val="0"/>
        <w:rPr>
          <w:b/>
          <w:bCs/>
          <w:sz w:val="28"/>
          <w:szCs w:val="28"/>
          <w:u w:val="single"/>
        </w:rPr>
      </w:pPr>
      <w:r w:rsidRPr="003B6D36">
        <w:rPr>
          <w:b/>
          <w:bCs/>
          <w:sz w:val="28"/>
          <w:szCs w:val="28"/>
          <w:u w:val="single"/>
        </w:rPr>
        <w:t>Identify</w:t>
      </w:r>
      <w:r>
        <w:rPr>
          <w:b/>
          <w:bCs/>
          <w:sz w:val="28"/>
          <w:szCs w:val="28"/>
          <w:u w:val="single"/>
        </w:rPr>
        <w:t xml:space="preserve"> Innovative C</w:t>
      </w:r>
      <w:r w:rsidRPr="003B6D36">
        <w:rPr>
          <w:b/>
          <w:bCs/>
          <w:sz w:val="28"/>
          <w:szCs w:val="28"/>
          <w:u w:val="single"/>
        </w:rPr>
        <w:t>haracteristics:</w:t>
      </w:r>
    </w:p>
    <w:p w:rsidR="003356C5" w:rsidRPr="00490B89" w:rsidRDefault="003356C5" w:rsidP="005C2F30">
      <w:pPr>
        <w:autoSpaceDE w:val="0"/>
        <w:autoSpaceDN w:val="0"/>
        <w:rPr>
          <w:b/>
          <w:bCs/>
          <w:u w:val="single"/>
        </w:rPr>
      </w:pPr>
    </w:p>
    <w:p w:rsidR="003356C5" w:rsidRDefault="003356C5" w:rsidP="005C2F30">
      <w:pPr>
        <w:pStyle w:val="ListParagraph"/>
        <w:numPr>
          <w:ilvl w:val="0"/>
          <w:numId w:val="3"/>
        </w:numPr>
        <w:autoSpaceDE w:val="0"/>
        <w:autoSpaceDN w:val="0"/>
        <w:rPr>
          <w:rFonts w:ascii="Times New Roman" w:hAnsi="Times New Roman" w:cs="Times New Roman"/>
          <w:sz w:val="24"/>
          <w:szCs w:val="24"/>
        </w:rPr>
      </w:pPr>
      <w:r w:rsidRPr="006F52F7">
        <w:rPr>
          <w:rFonts w:ascii="Times New Roman" w:hAnsi="Times New Roman" w:cs="Times New Roman"/>
          <w:b/>
          <w:bCs/>
          <w:sz w:val="24"/>
          <w:szCs w:val="24"/>
        </w:rPr>
        <w:t>Team approach</w:t>
      </w:r>
      <w:r>
        <w:rPr>
          <w:rFonts w:ascii="Times New Roman" w:hAnsi="Times New Roman" w:cs="Times New Roman"/>
          <w:b/>
          <w:bCs/>
          <w:sz w:val="24"/>
          <w:szCs w:val="24"/>
        </w:rPr>
        <w:t xml:space="preserve"> </w:t>
      </w:r>
      <w:r w:rsidRPr="006F52F7">
        <w:rPr>
          <w:rFonts w:ascii="Times New Roman" w:hAnsi="Times New Roman" w:cs="Times New Roman"/>
          <w:b/>
          <w:bCs/>
          <w:sz w:val="24"/>
          <w:szCs w:val="24"/>
        </w:rPr>
        <w:t xml:space="preserve">- </w:t>
      </w:r>
      <w:r w:rsidRPr="006F52F7">
        <w:rPr>
          <w:rFonts w:ascii="Times New Roman" w:hAnsi="Times New Roman" w:cs="Times New Roman"/>
          <w:sz w:val="24"/>
          <w:szCs w:val="24"/>
        </w:rPr>
        <w:t>Six staff teams provided input and oversig</w:t>
      </w:r>
      <w:r>
        <w:rPr>
          <w:rFonts w:ascii="Times New Roman" w:hAnsi="Times New Roman" w:cs="Times New Roman"/>
          <w:sz w:val="24"/>
          <w:szCs w:val="24"/>
        </w:rPr>
        <w:t>ht during all or part of the 16-</w:t>
      </w:r>
      <w:r w:rsidRPr="006F52F7">
        <w:rPr>
          <w:rFonts w:ascii="Times New Roman" w:hAnsi="Times New Roman" w:cs="Times New Roman"/>
          <w:sz w:val="24"/>
          <w:szCs w:val="24"/>
        </w:rPr>
        <w:t>month process</w:t>
      </w:r>
      <w:r w:rsidRPr="006F52F7">
        <w:rPr>
          <w:rFonts w:ascii="Times New Roman" w:hAnsi="Times New Roman" w:cs="Times New Roman"/>
          <w:b/>
          <w:bCs/>
          <w:sz w:val="24"/>
          <w:szCs w:val="24"/>
        </w:rPr>
        <w:t xml:space="preserve"> </w:t>
      </w:r>
      <w:r w:rsidRPr="006F52F7">
        <w:rPr>
          <w:rFonts w:ascii="Times New Roman" w:hAnsi="Times New Roman" w:cs="Times New Roman"/>
          <w:sz w:val="24"/>
          <w:szCs w:val="24"/>
        </w:rPr>
        <w:t>(Direction Setting Team, Plan Development Team, Core Team, Department Directors Team, Implementation Team and the Strategic Plan Liaisons).</w:t>
      </w:r>
    </w:p>
    <w:p w:rsidR="003356C5" w:rsidRPr="00A745B0" w:rsidRDefault="003356C5" w:rsidP="00A745B0">
      <w:pPr>
        <w:pStyle w:val="ListParagraph"/>
        <w:numPr>
          <w:ilvl w:val="0"/>
          <w:numId w:val="3"/>
        </w:numPr>
        <w:autoSpaceDE w:val="0"/>
        <w:autoSpaceDN w:val="0"/>
        <w:rPr>
          <w:rFonts w:ascii="Times New Roman" w:hAnsi="Times New Roman" w:cs="Times New Roman"/>
          <w:sz w:val="24"/>
          <w:szCs w:val="24"/>
        </w:rPr>
      </w:pPr>
      <w:r w:rsidRPr="00A745B0">
        <w:rPr>
          <w:rFonts w:ascii="Times New Roman" w:hAnsi="Times New Roman" w:cs="Times New Roman"/>
          <w:b/>
          <w:bCs/>
          <w:sz w:val="24"/>
          <w:szCs w:val="24"/>
        </w:rPr>
        <w:t>Internal Capacity</w:t>
      </w:r>
      <w:r>
        <w:rPr>
          <w:rFonts w:ascii="Times New Roman" w:hAnsi="Times New Roman" w:cs="Times New Roman"/>
          <w:sz w:val="24"/>
          <w:szCs w:val="24"/>
        </w:rPr>
        <w:t xml:space="preserve"> </w:t>
      </w:r>
      <w:r w:rsidRPr="00A745B0">
        <w:rPr>
          <w:rFonts w:ascii="Times New Roman" w:hAnsi="Times New Roman" w:cs="Times New Roman"/>
          <w:sz w:val="24"/>
          <w:szCs w:val="24"/>
        </w:rPr>
        <w:t xml:space="preserve">- The city realized a major cost savings due to </w:t>
      </w:r>
      <w:r>
        <w:rPr>
          <w:rFonts w:ascii="Times New Roman" w:hAnsi="Times New Roman" w:cs="Times New Roman"/>
          <w:sz w:val="24"/>
          <w:szCs w:val="24"/>
        </w:rPr>
        <w:t xml:space="preserve">the utilization of employees with planning, facilitation, survey design and project management experience. </w:t>
      </w:r>
      <w:r w:rsidRPr="00A745B0">
        <w:rPr>
          <w:rFonts w:ascii="Times New Roman" w:hAnsi="Times New Roman" w:cs="Times New Roman"/>
          <w:sz w:val="24"/>
          <w:szCs w:val="24"/>
        </w:rPr>
        <w:t>Without the many talented employees, additional dollars would have been required to successfully implement a city-wide plan.</w:t>
      </w:r>
    </w:p>
    <w:p w:rsidR="003356C5" w:rsidRPr="006F52F7" w:rsidRDefault="003356C5" w:rsidP="005C2F30">
      <w:pPr>
        <w:pStyle w:val="ListParagraph"/>
        <w:numPr>
          <w:ilvl w:val="0"/>
          <w:numId w:val="3"/>
        </w:numPr>
        <w:autoSpaceDE w:val="0"/>
        <w:autoSpaceDN w:val="0"/>
        <w:rPr>
          <w:rFonts w:ascii="Times New Roman" w:hAnsi="Times New Roman" w:cs="Times New Roman"/>
          <w:sz w:val="24"/>
          <w:szCs w:val="24"/>
        </w:rPr>
      </w:pPr>
      <w:r w:rsidRPr="006F52F7">
        <w:rPr>
          <w:rFonts w:ascii="Times New Roman" w:hAnsi="Times New Roman" w:cs="Times New Roman"/>
          <w:b/>
          <w:bCs/>
          <w:sz w:val="24"/>
          <w:szCs w:val="24"/>
        </w:rPr>
        <w:t xml:space="preserve">Quarterly employee newsletter – </w:t>
      </w:r>
      <w:r w:rsidRPr="006F52F7">
        <w:rPr>
          <w:rFonts w:ascii="Times New Roman" w:hAnsi="Times New Roman" w:cs="Times New Roman"/>
          <w:sz w:val="24"/>
          <w:szCs w:val="24"/>
        </w:rPr>
        <w:t>This quarterly newsletter</w:t>
      </w:r>
      <w:r w:rsidRPr="006F52F7">
        <w:rPr>
          <w:rFonts w:ascii="Times New Roman" w:hAnsi="Times New Roman" w:cs="Times New Roman"/>
          <w:b/>
          <w:bCs/>
          <w:sz w:val="24"/>
          <w:szCs w:val="24"/>
        </w:rPr>
        <w:t xml:space="preserve"> </w:t>
      </w:r>
      <w:r w:rsidRPr="006F52F7">
        <w:rPr>
          <w:rFonts w:ascii="Times New Roman" w:hAnsi="Times New Roman" w:cs="Times New Roman"/>
          <w:sz w:val="24"/>
          <w:szCs w:val="24"/>
        </w:rPr>
        <w:t xml:space="preserve">includes a message from the City Manager, a spotlight on of one of the Strategic Plan teams, FAQ of the month and a list of upcoming events. </w:t>
      </w:r>
    </w:p>
    <w:p w:rsidR="003356C5" w:rsidRDefault="003356C5" w:rsidP="005C2F30">
      <w:pPr>
        <w:pStyle w:val="ListParagraph"/>
        <w:numPr>
          <w:ilvl w:val="0"/>
          <w:numId w:val="3"/>
        </w:numPr>
        <w:autoSpaceDE w:val="0"/>
        <w:autoSpaceDN w:val="0"/>
        <w:rPr>
          <w:rFonts w:ascii="Times New Roman" w:hAnsi="Times New Roman" w:cs="Times New Roman"/>
          <w:sz w:val="24"/>
          <w:szCs w:val="24"/>
        </w:rPr>
      </w:pPr>
      <w:r w:rsidRPr="006F52F7">
        <w:rPr>
          <w:rFonts w:ascii="Times New Roman" w:hAnsi="Times New Roman" w:cs="Times New Roman"/>
          <w:b/>
          <w:bCs/>
          <w:sz w:val="24"/>
          <w:szCs w:val="24"/>
        </w:rPr>
        <w:t>Citizen Newsletter</w:t>
      </w:r>
      <w:r w:rsidRPr="006F52F7">
        <w:rPr>
          <w:rFonts w:ascii="Times New Roman" w:hAnsi="Times New Roman" w:cs="Times New Roman"/>
          <w:sz w:val="24"/>
          <w:szCs w:val="24"/>
        </w:rPr>
        <w:t>- This newsletter is a great opportunity for the City to showcase the strategic plan.  It includes a message from the City Manager, progress on the plan, FAQs and upcoming events.  A l</w:t>
      </w:r>
      <w:r>
        <w:rPr>
          <w:rFonts w:ascii="Times New Roman" w:hAnsi="Times New Roman" w:cs="Times New Roman"/>
          <w:sz w:val="24"/>
          <w:szCs w:val="24"/>
        </w:rPr>
        <w:t>ink is always provided to the Strategic Plan</w:t>
      </w:r>
      <w:r w:rsidRPr="006F52F7">
        <w:rPr>
          <w:rFonts w:ascii="Times New Roman" w:hAnsi="Times New Roman" w:cs="Times New Roman"/>
          <w:sz w:val="24"/>
          <w:szCs w:val="24"/>
        </w:rPr>
        <w:t xml:space="preserve"> webpage where citizens are able to get updates on the various initiatives.  This newsletter is sent to 65,</w:t>
      </w:r>
      <w:r>
        <w:rPr>
          <w:rFonts w:ascii="Times New Roman" w:hAnsi="Times New Roman" w:cs="Times New Roman"/>
          <w:sz w:val="24"/>
          <w:szCs w:val="24"/>
        </w:rPr>
        <w:t>000 citizens via direct mail in their water bill.</w:t>
      </w:r>
    </w:p>
    <w:p w:rsidR="003356C5" w:rsidRPr="006F52F7" w:rsidRDefault="003356C5" w:rsidP="005C2F30">
      <w:pPr>
        <w:pStyle w:val="ListParagraph"/>
        <w:numPr>
          <w:ilvl w:val="0"/>
          <w:numId w:val="3"/>
        </w:numPr>
        <w:autoSpaceDE w:val="0"/>
        <w:autoSpaceDN w:val="0"/>
        <w:rPr>
          <w:rFonts w:ascii="Times New Roman" w:hAnsi="Times New Roman" w:cs="Times New Roman"/>
          <w:sz w:val="24"/>
          <w:szCs w:val="24"/>
        </w:rPr>
      </w:pPr>
      <w:r>
        <w:rPr>
          <w:rFonts w:ascii="Times New Roman" w:hAnsi="Times New Roman" w:cs="Times New Roman"/>
          <w:b/>
          <w:bCs/>
          <w:sz w:val="24"/>
          <w:szCs w:val="24"/>
        </w:rPr>
        <w:t>Branding</w:t>
      </w:r>
      <w:r w:rsidRPr="006C0469">
        <w:rPr>
          <w:rFonts w:ascii="Times New Roman" w:hAnsi="Times New Roman" w:cs="Times New Roman"/>
          <w:sz w:val="24"/>
          <w:szCs w:val="24"/>
        </w:rPr>
        <w:t>-</w:t>
      </w:r>
      <w:r>
        <w:rPr>
          <w:rFonts w:ascii="Times New Roman" w:hAnsi="Times New Roman" w:cs="Times New Roman"/>
          <w:sz w:val="24"/>
          <w:szCs w:val="24"/>
        </w:rPr>
        <w:t xml:space="preserve"> City staff created a logo along with a tag line “Charting our Course” that appear on Strategic Plan newsletters, pens, posters, press releases, etc., all in an attempt to brand the Strategic Plan.</w:t>
      </w:r>
    </w:p>
    <w:p w:rsidR="003356C5" w:rsidRPr="006F52F7" w:rsidRDefault="003356C5" w:rsidP="005C2F30">
      <w:pPr>
        <w:pStyle w:val="ListParagraph"/>
        <w:numPr>
          <w:ilvl w:val="0"/>
          <w:numId w:val="3"/>
        </w:numPr>
        <w:autoSpaceDE w:val="0"/>
        <w:autoSpaceDN w:val="0"/>
        <w:rPr>
          <w:rFonts w:ascii="Times New Roman" w:hAnsi="Times New Roman" w:cs="Times New Roman"/>
          <w:sz w:val="24"/>
          <w:szCs w:val="24"/>
        </w:rPr>
      </w:pPr>
      <w:r>
        <w:rPr>
          <w:rFonts w:ascii="Times New Roman" w:hAnsi="Times New Roman" w:cs="Times New Roman"/>
          <w:b/>
          <w:bCs/>
          <w:sz w:val="24"/>
          <w:szCs w:val="24"/>
        </w:rPr>
        <w:t>On-Line Citizen/E</w:t>
      </w:r>
      <w:r w:rsidRPr="006F52F7">
        <w:rPr>
          <w:rFonts w:ascii="Times New Roman" w:hAnsi="Times New Roman" w:cs="Times New Roman"/>
          <w:b/>
          <w:bCs/>
          <w:sz w:val="24"/>
          <w:szCs w:val="24"/>
        </w:rPr>
        <w:t>mployee SWOC Survey</w:t>
      </w:r>
      <w:r w:rsidRPr="006F52F7">
        <w:rPr>
          <w:rFonts w:ascii="Times New Roman" w:hAnsi="Times New Roman" w:cs="Times New Roman"/>
          <w:sz w:val="24"/>
          <w:szCs w:val="24"/>
        </w:rPr>
        <w:t xml:space="preserve">- Citizens and employees provided input on the SWOC through an on-line survey using SurveyMonkey.  </w:t>
      </w:r>
    </w:p>
    <w:p w:rsidR="003356C5" w:rsidRPr="006F52F7" w:rsidRDefault="003356C5" w:rsidP="005C2F30">
      <w:pPr>
        <w:pStyle w:val="ListParagraph"/>
        <w:numPr>
          <w:ilvl w:val="0"/>
          <w:numId w:val="3"/>
        </w:numPr>
        <w:autoSpaceDE w:val="0"/>
        <w:autoSpaceDN w:val="0"/>
        <w:rPr>
          <w:rFonts w:ascii="Times New Roman" w:hAnsi="Times New Roman" w:cs="Times New Roman"/>
          <w:sz w:val="24"/>
          <w:szCs w:val="24"/>
        </w:rPr>
      </w:pPr>
      <w:r w:rsidRPr="006F52F7">
        <w:rPr>
          <w:rFonts w:ascii="Times New Roman" w:hAnsi="Times New Roman" w:cs="Times New Roman"/>
          <w:b/>
          <w:bCs/>
          <w:sz w:val="24"/>
          <w:szCs w:val="24"/>
        </w:rPr>
        <w:t>Employee Forums</w:t>
      </w:r>
      <w:r>
        <w:rPr>
          <w:rFonts w:ascii="Times New Roman" w:hAnsi="Times New Roman" w:cs="Times New Roman"/>
          <w:b/>
          <w:bCs/>
          <w:sz w:val="24"/>
          <w:szCs w:val="24"/>
        </w:rPr>
        <w:t xml:space="preserve"> </w:t>
      </w:r>
      <w:r w:rsidRPr="006F52F7">
        <w:rPr>
          <w:rFonts w:ascii="Times New Roman" w:hAnsi="Times New Roman" w:cs="Times New Roman"/>
          <w:sz w:val="24"/>
          <w:szCs w:val="24"/>
        </w:rPr>
        <w:t>- Three forums were</w:t>
      </w:r>
      <w:r>
        <w:rPr>
          <w:rFonts w:ascii="Times New Roman" w:hAnsi="Times New Roman" w:cs="Times New Roman"/>
          <w:sz w:val="24"/>
          <w:szCs w:val="24"/>
        </w:rPr>
        <w:t xml:space="preserve"> conducted, with over 250 staff at various City facilities</w:t>
      </w:r>
      <w:r w:rsidRPr="006F52F7">
        <w:rPr>
          <w:rFonts w:ascii="Times New Roman" w:hAnsi="Times New Roman" w:cs="Times New Roman"/>
          <w:sz w:val="24"/>
          <w:szCs w:val="24"/>
        </w:rPr>
        <w:t xml:space="preserve"> enabling front-line staff to participate </w:t>
      </w:r>
      <w:r>
        <w:rPr>
          <w:rFonts w:ascii="Times New Roman" w:hAnsi="Times New Roman" w:cs="Times New Roman"/>
          <w:sz w:val="24"/>
          <w:szCs w:val="24"/>
        </w:rPr>
        <w:t>i</w:t>
      </w:r>
      <w:r w:rsidRPr="006F52F7">
        <w:rPr>
          <w:rFonts w:ascii="Times New Roman" w:hAnsi="Times New Roman" w:cs="Times New Roman"/>
          <w:sz w:val="24"/>
          <w:szCs w:val="24"/>
        </w:rPr>
        <w:t>n the SWOC.</w:t>
      </w:r>
      <w:r>
        <w:rPr>
          <w:rFonts w:ascii="Times New Roman" w:hAnsi="Times New Roman" w:cs="Times New Roman"/>
          <w:sz w:val="24"/>
          <w:szCs w:val="24"/>
        </w:rPr>
        <w:t xml:space="preserve"> </w:t>
      </w:r>
    </w:p>
    <w:p w:rsidR="003356C5" w:rsidRPr="006F52F7" w:rsidRDefault="003356C5" w:rsidP="005C2F30">
      <w:pPr>
        <w:pStyle w:val="ListParagraph"/>
        <w:numPr>
          <w:ilvl w:val="0"/>
          <w:numId w:val="3"/>
        </w:numPr>
        <w:autoSpaceDE w:val="0"/>
        <w:autoSpaceDN w:val="0"/>
        <w:rPr>
          <w:rFonts w:ascii="Times New Roman" w:hAnsi="Times New Roman" w:cs="Times New Roman"/>
          <w:sz w:val="24"/>
          <w:szCs w:val="24"/>
        </w:rPr>
      </w:pPr>
      <w:r w:rsidRPr="006F52F7">
        <w:rPr>
          <w:rFonts w:ascii="Times New Roman" w:hAnsi="Times New Roman" w:cs="Times New Roman"/>
          <w:b/>
          <w:bCs/>
          <w:sz w:val="24"/>
          <w:szCs w:val="24"/>
        </w:rPr>
        <w:t>Business Forums</w:t>
      </w:r>
      <w:r>
        <w:rPr>
          <w:rFonts w:ascii="Times New Roman" w:hAnsi="Times New Roman" w:cs="Times New Roman"/>
          <w:b/>
          <w:bCs/>
          <w:sz w:val="24"/>
          <w:szCs w:val="24"/>
        </w:rPr>
        <w:t xml:space="preserve"> </w:t>
      </w:r>
      <w:r w:rsidRPr="006F52F7">
        <w:rPr>
          <w:rFonts w:ascii="Times New Roman" w:hAnsi="Times New Roman" w:cs="Times New Roman"/>
          <w:sz w:val="24"/>
          <w:szCs w:val="24"/>
        </w:rPr>
        <w:t>- Forums were held with the City’s Boards/Commissions/Committees to solicit additional input for the plan.</w:t>
      </w:r>
    </w:p>
    <w:p w:rsidR="003356C5" w:rsidRPr="006F52F7" w:rsidRDefault="003356C5" w:rsidP="005C2F30">
      <w:pPr>
        <w:pStyle w:val="ListParagraph"/>
        <w:numPr>
          <w:ilvl w:val="0"/>
          <w:numId w:val="3"/>
        </w:numPr>
        <w:autoSpaceDE w:val="0"/>
        <w:autoSpaceDN w:val="0"/>
        <w:rPr>
          <w:rFonts w:ascii="Times New Roman" w:hAnsi="Times New Roman" w:cs="Times New Roman"/>
          <w:sz w:val="24"/>
          <w:szCs w:val="24"/>
        </w:rPr>
      </w:pPr>
      <w:r>
        <w:rPr>
          <w:rFonts w:ascii="Times New Roman" w:hAnsi="Times New Roman" w:cs="Times New Roman"/>
          <w:b/>
          <w:bCs/>
          <w:sz w:val="24"/>
          <w:szCs w:val="24"/>
        </w:rPr>
        <w:t>Stakeholder S</w:t>
      </w:r>
      <w:r w:rsidRPr="006F52F7">
        <w:rPr>
          <w:rFonts w:ascii="Times New Roman" w:hAnsi="Times New Roman" w:cs="Times New Roman"/>
          <w:b/>
          <w:bCs/>
          <w:sz w:val="24"/>
          <w:szCs w:val="24"/>
        </w:rPr>
        <w:t>urveys</w:t>
      </w:r>
      <w:r>
        <w:rPr>
          <w:rFonts w:ascii="Times New Roman" w:hAnsi="Times New Roman" w:cs="Times New Roman"/>
          <w:b/>
          <w:bCs/>
          <w:sz w:val="24"/>
          <w:szCs w:val="24"/>
        </w:rPr>
        <w:t xml:space="preserve"> </w:t>
      </w:r>
      <w:r w:rsidRPr="006F52F7">
        <w:rPr>
          <w:rFonts w:ascii="Times New Roman" w:hAnsi="Times New Roman" w:cs="Times New Roman"/>
          <w:sz w:val="24"/>
          <w:szCs w:val="24"/>
        </w:rPr>
        <w:t>- A survey was created and interviews conducted with stakeholders</w:t>
      </w:r>
      <w:r>
        <w:rPr>
          <w:rFonts w:ascii="Times New Roman" w:hAnsi="Times New Roman" w:cs="Times New Roman"/>
          <w:sz w:val="24"/>
          <w:szCs w:val="24"/>
        </w:rPr>
        <w:t xml:space="preserve"> by the City Manager’s Office</w:t>
      </w:r>
      <w:r w:rsidRPr="006F52F7">
        <w:rPr>
          <w:rFonts w:ascii="Times New Roman" w:hAnsi="Times New Roman" w:cs="Times New Roman"/>
          <w:sz w:val="24"/>
          <w:szCs w:val="24"/>
        </w:rPr>
        <w:t>.</w:t>
      </w:r>
    </w:p>
    <w:p w:rsidR="003356C5" w:rsidRPr="006F52F7" w:rsidRDefault="003356C5" w:rsidP="005C2F30">
      <w:pPr>
        <w:pStyle w:val="ListParagraph"/>
        <w:numPr>
          <w:ilvl w:val="0"/>
          <w:numId w:val="3"/>
        </w:numPr>
        <w:autoSpaceDE w:val="0"/>
        <w:autoSpaceDN w:val="0"/>
        <w:rPr>
          <w:rFonts w:ascii="Times New Roman" w:hAnsi="Times New Roman" w:cs="Times New Roman"/>
          <w:sz w:val="24"/>
          <w:szCs w:val="24"/>
        </w:rPr>
      </w:pPr>
      <w:r>
        <w:rPr>
          <w:rFonts w:ascii="Times New Roman" w:hAnsi="Times New Roman" w:cs="Times New Roman"/>
          <w:b/>
          <w:bCs/>
          <w:sz w:val="24"/>
          <w:szCs w:val="24"/>
        </w:rPr>
        <w:t>Webpage</w:t>
      </w:r>
      <w:r w:rsidRPr="006F52F7">
        <w:rPr>
          <w:rFonts w:ascii="Times New Roman" w:hAnsi="Times New Roman" w:cs="Times New Roman"/>
          <w:b/>
          <w:bCs/>
          <w:sz w:val="24"/>
          <w:szCs w:val="24"/>
        </w:rPr>
        <w:t xml:space="preserve"> </w:t>
      </w:r>
      <w:r w:rsidRPr="006F52F7">
        <w:rPr>
          <w:rFonts w:ascii="Times New Roman" w:hAnsi="Times New Roman" w:cs="Times New Roman"/>
          <w:sz w:val="24"/>
          <w:szCs w:val="24"/>
        </w:rPr>
        <w:t>– The webpage</w:t>
      </w:r>
      <w:r>
        <w:rPr>
          <w:rFonts w:ascii="Times New Roman" w:hAnsi="Times New Roman" w:cs="Times New Roman"/>
          <w:sz w:val="24"/>
          <w:szCs w:val="24"/>
        </w:rPr>
        <w:t>, dedicated entirely to the Strategic Plan,</w:t>
      </w:r>
      <w:r w:rsidRPr="006F52F7">
        <w:rPr>
          <w:rFonts w:ascii="Times New Roman" w:hAnsi="Times New Roman" w:cs="Times New Roman"/>
          <w:sz w:val="24"/>
          <w:szCs w:val="24"/>
        </w:rPr>
        <w:t xml:space="preserve"> is updated regularly and provides both staff and citizens with progress to date on the strategic planning process (draft plan, process, FAQs, community/staff input, press releases</w:t>
      </w:r>
      <w:r>
        <w:rPr>
          <w:rFonts w:ascii="Times New Roman" w:hAnsi="Times New Roman" w:cs="Times New Roman"/>
          <w:sz w:val="24"/>
          <w:szCs w:val="24"/>
        </w:rPr>
        <w:t>,</w:t>
      </w:r>
      <w:r w:rsidRPr="006F52F7">
        <w:rPr>
          <w:rFonts w:ascii="Times New Roman" w:hAnsi="Times New Roman" w:cs="Times New Roman"/>
          <w:sz w:val="24"/>
          <w:szCs w:val="24"/>
        </w:rPr>
        <w:t xml:space="preserve"> photo gallery, media links and</w:t>
      </w:r>
      <w:r>
        <w:rPr>
          <w:rFonts w:ascii="Times New Roman" w:hAnsi="Times New Roman" w:cs="Times New Roman"/>
          <w:sz w:val="24"/>
          <w:szCs w:val="24"/>
        </w:rPr>
        <w:t xml:space="preserve"> a</w:t>
      </w:r>
      <w:r w:rsidRPr="006F52F7">
        <w:rPr>
          <w:rFonts w:ascii="Times New Roman" w:hAnsi="Times New Roman" w:cs="Times New Roman"/>
          <w:sz w:val="24"/>
          <w:szCs w:val="24"/>
        </w:rPr>
        <w:t xml:space="preserve"> “submit your thoughts” section).  There will also be a section added, at a later date, which will provide quarterly updates on the initiatives.</w:t>
      </w:r>
    </w:p>
    <w:p w:rsidR="003356C5" w:rsidRPr="006F52F7" w:rsidRDefault="003356C5" w:rsidP="005C2F30">
      <w:pPr>
        <w:pStyle w:val="ListParagraph"/>
        <w:numPr>
          <w:ilvl w:val="0"/>
          <w:numId w:val="3"/>
        </w:numPr>
        <w:autoSpaceDE w:val="0"/>
        <w:autoSpaceDN w:val="0"/>
        <w:rPr>
          <w:rFonts w:ascii="Times New Roman" w:hAnsi="Times New Roman" w:cs="Times New Roman"/>
          <w:sz w:val="24"/>
          <w:szCs w:val="24"/>
        </w:rPr>
      </w:pPr>
      <w:r w:rsidRPr="006F52F7">
        <w:rPr>
          <w:rFonts w:ascii="Times New Roman" w:hAnsi="Times New Roman" w:cs="Times New Roman"/>
          <w:b/>
          <w:bCs/>
          <w:sz w:val="24"/>
          <w:szCs w:val="24"/>
        </w:rPr>
        <w:t xml:space="preserve">Dashboard software </w:t>
      </w:r>
      <w:r w:rsidRPr="006F52F7">
        <w:rPr>
          <w:rFonts w:ascii="Times New Roman" w:hAnsi="Times New Roman" w:cs="Times New Roman"/>
          <w:sz w:val="24"/>
          <w:szCs w:val="24"/>
        </w:rPr>
        <w:t xml:space="preserve">- The Strategic Plan webpage will have a link to a future dashboard site, which will update management, employees and citizens, on progress made to date on the various strategic plan measures and initiatives.  By clicking the objective, it would present the action items along with the target statements, baselines and milestones.  Data will be tracked on either a quarterly or annual basis, depending on the specific measure. </w:t>
      </w:r>
    </w:p>
    <w:p w:rsidR="003356C5" w:rsidRPr="006F52F7" w:rsidRDefault="003356C5" w:rsidP="005C2F30">
      <w:pPr>
        <w:pStyle w:val="ListParagraph"/>
        <w:numPr>
          <w:ilvl w:val="0"/>
          <w:numId w:val="3"/>
        </w:numPr>
        <w:autoSpaceDE w:val="0"/>
        <w:autoSpaceDN w:val="0"/>
        <w:rPr>
          <w:rFonts w:ascii="Times New Roman" w:hAnsi="Times New Roman" w:cs="Times New Roman"/>
          <w:sz w:val="24"/>
          <w:szCs w:val="24"/>
        </w:rPr>
      </w:pPr>
      <w:r w:rsidRPr="006F52F7">
        <w:rPr>
          <w:rFonts w:ascii="Times New Roman" w:hAnsi="Times New Roman" w:cs="Times New Roman"/>
          <w:b/>
          <w:bCs/>
          <w:sz w:val="24"/>
          <w:szCs w:val="24"/>
        </w:rPr>
        <w:t>Community Vitality Index</w:t>
      </w:r>
      <w:r>
        <w:rPr>
          <w:rFonts w:ascii="Times New Roman" w:hAnsi="Times New Roman" w:cs="Times New Roman"/>
          <w:b/>
          <w:bCs/>
          <w:sz w:val="24"/>
          <w:szCs w:val="24"/>
        </w:rPr>
        <w:t xml:space="preserve"> </w:t>
      </w:r>
      <w:r w:rsidRPr="006F52F7">
        <w:rPr>
          <w:rFonts w:ascii="Times New Roman" w:hAnsi="Times New Roman" w:cs="Times New Roman"/>
          <w:sz w:val="24"/>
          <w:szCs w:val="24"/>
        </w:rPr>
        <w:t xml:space="preserve">- The Community Vitality Index will be </w:t>
      </w:r>
      <w:r>
        <w:rPr>
          <w:rFonts w:ascii="Times New Roman" w:hAnsi="Times New Roman" w:cs="Times New Roman"/>
          <w:sz w:val="24"/>
          <w:szCs w:val="24"/>
        </w:rPr>
        <w:t xml:space="preserve">an outcome measure </w:t>
      </w:r>
      <w:r w:rsidRPr="006F52F7">
        <w:rPr>
          <w:rFonts w:ascii="Times New Roman" w:hAnsi="Times New Roman" w:cs="Times New Roman"/>
          <w:sz w:val="24"/>
          <w:szCs w:val="24"/>
        </w:rPr>
        <w:t>of the Strategic Plan and will focus on neighborhood appearance, residential housing, neighborhood safety, resident mobility, resident participation and connectivity to health and human serv</w:t>
      </w:r>
      <w:r>
        <w:rPr>
          <w:rFonts w:ascii="Times New Roman" w:hAnsi="Times New Roman" w:cs="Times New Roman"/>
          <w:sz w:val="24"/>
          <w:szCs w:val="24"/>
        </w:rPr>
        <w:t xml:space="preserve">ices. </w:t>
      </w:r>
    </w:p>
    <w:p w:rsidR="003356C5" w:rsidRPr="006F52F7" w:rsidRDefault="003356C5" w:rsidP="005C2F30">
      <w:pPr>
        <w:pStyle w:val="ListParagraph"/>
        <w:numPr>
          <w:ilvl w:val="0"/>
          <w:numId w:val="3"/>
        </w:numPr>
        <w:autoSpaceDE w:val="0"/>
        <w:autoSpaceDN w:val="0"/>
        <w:rPr>
          <w:rFonts w:ascii="Times New Roman" w:hAnsi="Times New Roman" w:cs="Times New Roman"/>
          <w:sz w:val="24"/>
          <w:szCs w:val="24"/>
        </w:rPr>
      </w:pPr>
      <w:r>
        <w:rPr>
          <w:rFonts w:ascii="Times New Roman" w:hAnsi="Times New Roman" w:cs="Times New Roman"/>
          <w:b/>
          <w:bCs/>
          <w:sz w:val="24"/>
          <w:szCs w:val="24"/>
        </w:rPr>
        <w:t>Media Interviews (Government TV, Local Newspapers, R</w:t>
      </w:r>
      <w:r w:rsidRPr="006F52F7">
        <w:rPr>
          <w:rFonts w:ascii="Times New Roman" w:hAnsi="Times New Roman" w:cs="Times New Roman"/>
          <w:b/>
          <w:bCs/>
          <w:sz w:val="24"/>
          <w:szCs w:val="24"/>
        </w:rPr>
        <w:t xml:space="preserve">adio) </w:t>
      </w:r>
      <w:r w:rsidRPr="006F52F7">
        <w:rPr>
          <w:rFonts w:ascii="Times New Roman" w:hAnsi="Times New Roman" w:cs="Times New Roman"/>
          <w:sz w:val="24"/>
          <w:szCs w:val="24"/>
        </w:rPr>
        <w:t xml:space="preserve">- The City Manager, along with senior staff, continues to conduct print and TV interviews throughout the strategic planning process.  </w:t>
      </w:r>
    </w:p>
    <w:p w:rsidR="003356C5" w:rsidRPr="006F52F7" w:rsidRDefault="003356C5" w:rsidP="005C2F30">
      <w:pPr>
        <w:pStyle w:val="ListParagraph"/>
        <w:numPr>
          <w:ilvl w:val="0"/>
          <w:numId w:val="3"/>
        </w:numPr>
        <w:autoSpaceDE w:val="0"/>
        <w:autoSpaceDN w:val="0"/>
        <w:rPr>
          <w:rFonts w:ascii="Times New Roman" w:hAnsi="Times New Roman" w:cs="Times New Roman"/>
          <w:sz w:val="24"/>
          <w:szCs w:val="24"/>
        </w:rPr>
      </w:pPr>
      <w:r>
        <w:rPr>
          <w:rFonts w:ascii="Times New Roman" w:hAnsi="Times New Roman" w:cs="Times New Roman"/>
          <w:b/>
          <w:bCs/>
          <w:sz w:val="24"/>
          <w:szCs w:val="24"/>
        </w:rPr>
        <w:t xml:space="preserve">Photo Gallery </w:t>
      </w:r>
      <w:r w:rsidRPr="006F52F7">
        <w:rPr>
          <w:rFonts w:ascii="Times New Roman" w:hAnsi="Times New Roman" w:cs="Times New Roman"/>
          <w:sz w:val="24"/>
          <w:szCs w:val="24"/>
        </w:rPr>
        <w:t xml:space="preserve">- A photo gallery located on the webpage has been created to document the entire strategic planning process.  This includes the kick-off meeting with Department Directors, City Council meetings, employee and citizen forums, business forums, along with the implementation phase of the project.  </w:t>
      </w:r>
    </w:p>
    <w:p w:rsidR="003356C5" w:rsidRPr="006F52F7" w:rsidRDefault="003356C5" w:rsidP="005C2F30">
      <w:pPr>
        <w:pStyle w:val="ListParagraph"/>
        <w:numPr>
          <w:ilvl w:val="0"/>
          <w:numId w:val="3"/>
        </w:numPr>
        <w:autoSpaceDE w:val="0"/>
        <w:autoSpaceDN w:val="0"/>
        <w:rPr>
          <w:rFonts w:ascii="Times New Roman" w:hAnsi="Times New Roman" w:cs="Times New Roman"/>
          <w:b/>
          <w:bCs/>
          <w:sz w:val="24"/>
          <w:szCs w:val="24"/>
        </w:rPr>
      </w:pPr>
      <w:r w:rsidRPr="006F52F7">
        <w:rPr>
          <w:rFonts w:ascii="Times New Roman" w:hAnsi="Times New Roman" w:cs="Times New Roman"/>
          <w:b/>
          <w:bCs/>
          <w:sz w:val="24"/>
          <w:szCs w:val="24"/>
        </w:rPr>
        <w:t>Success factors of the partnership between the City and Zelos:</w:t>
      </w:r>
    </w:p>
    <w:p w:rsidR="003356C5" w:rsidRPr="006F52F7" w:rsidRDefault="003356C5" w:rsidP="00A745B0">
      <w:pPr>
        <w:pStyle w:val="ListParagraph"/>
        <w:numPr>
          <w:ilvl w:val="1"/>
          <w:numId w:val="3"/>
        </w:numPr>
        <w:autoSpaceDE w:val="0"/>
        <w:autoSpaceDN w:val="0"/>
        <w:spacing w:after="0"/>
        <w:rPr>
          <w:rFonts w:ascii="Times New Roman" w:hAnsi="Times New Roman" w:cs="Times New Roman"/>
          <w:sz w:val="24"/>
          <w:szCs w:val="24"/>
        </w:rPr>
      </w:pPr>
      <w:r w:rsidRPr="006F52F7">
        <w:rPr>
          <w:rFonts w:ascii="Times New Roman" w:hAnsi="Times New Roman" w:cs="Times New Roman"/>
          <w:sz w:val="24"/>
          <w:szCs w:val="24"/>
        </w:rPr>
        <w:t>City leadership commitment to the process</w:t>
      </w:r>
    </w:p>
    <w:p w:rsidR="003356C5" w:rsidRPr="006F52F7" w:rsidRDefault="003356C5" w:rsidP="00A745B0">
      <w:pPr>
        <w:pStyle w:val="ListParagraph"/>
        <w:numPr>
          <w:ilvl w:val="1"/>
          <w:numId w:val="3"/>
        </w:numPr>
        <w:autoSpaceDE w:val="0"/>
        <w:autoSpaceDN w:val="0"/>
        <w:spacing w:after="0"/>
        <w:rPr>
          <w:rFonts w:ascii="Times New Roman" w:hAnsi="Times New Roman" w:cs="Times New Roman"/>
          <w:sz w:val="24"/>
          <w:szCs w:val="24"/>
        </w:rPr>
      </w:pPr>
      <w:r w:rsidRPr="006F52F7">
        <w:rPr>
          <w:rFonts w:ascii="Times New Roman" w:hAnsi="Times New Roman" w:cs="Times New Roman"/>
          <w:sz w:val="24"/>
          <w:szCs w:val="24"/>
        </w:rPr>
        <w:t>Strong project management with single points of contact for the client and the consultant</w:t>
      </w:r>
    </w:p>
    <w:p w:rsidR="003356C5" w:rsidRPr="006F52F7" w:rsidRDefault="003356C5" w:rsidP="00A745B0">
      <w:pPr>
        <w:pStyle w:val="ListParagraph"/>
        <w:numPr>
          <w:ilvl w:val="1"/>
          <w:numId w:val="3"/>
        </w:numPr>
        <w:autoSpaceDE w:val="0"/>
        <w:autoSpaceDN w:val="0"/>
        <w:spacing w:after="0"/>
        <w:rPr>
          <w:rFonts w:ascii="Times New Roman" w:hAnsi="Times New Roman" w:cs="Times New Roman"/>
          <w:sz w:val="24"/>
          <w:szCs w:val="24"/>
        </w:rPr>
      </w:pPr>
      <w:r w:rsidRPr="006F52F7">
        <w:rPr>
          <w:rFonts w:ascii="Times New Roman" w:hAnsi="Times New Roman" w:cs="Times New Roman"/>
          <w:sz w:val="24"/>
          <w:szCs w:val="24"/>
        </w:rPr>
        <w:t>Zelos step-by-step methodologies applied in an environment rich with engaged employees, skilled facilitators and strategic thinkers</w:t>
      </w:r>
    </w:p>
    <w:p w:rsidR="003356C5" w:rsidRDefault="003356C5" w:rsidP="00A745B0">
      <w:pPr>
        <w:pStyle w:val="ListParagraph"/>
        <w:numPr>
          <w:ilvl w:val="1"/>
          <w:numId w:val="3"/>
        </w:numPr>
        <w:autoSpaceDE w:val="0"/>
        <w:autoSpaceDN w:val="0"/>
        <w:spacing w:after="0"/>
        <w:rPr>
          <w:rFonts w:ascii="Times New Roman" w:hAnsi="Times New Roman" w:cs="Times New Roman"/>
          <w:sz w:val="24"/>
          <w:szCs w:val="24"/>
        </w:rPr>
      </w:pPr>
      <w:r w:rsidRPr="006F52F7">
        <w:rPr>
          <w:rFonts w:ascii="Times New Roman" w:hAnsi="Times New Roman" w:cs="Times New Roman"/>
          <w:sz w:val="24"/>
          <w:szCs w:val="24"/>
        </w:rPr>
        <w:t>Client and consultant willingness for joint problem solving</w:t>
      </w:r>
    </w:p>
    <w:p w:rsidR="003356C5" w:rsidRPr="006F52F7" w:rsidRDefault="003356C5" w:rsidP="00A745B0">
      <w:pPr>
        <w:pStyle w:val="ListParagraph"/>
        <w:autoSpaceDE w:val="0"/>
        <w:autoSpaceDN w:val="0"/>
        <w:spacing w:after="0"/>
        <w:ind w:left="1440"/>
        <w:rPr>
          <w:rFonts w:ascii="Times New Roman" w:hAnsi="Times New Roman" w:cs="Times New Roman"/>
          <w:sz w:val="24"/>
          <w:szCs w:val="24"/>
        </w:rPr>
      </w:pPr>
    </w:p>
    <w:p w:rsidR="003356C5" w:rsidRPr="006F52F7" w:rsidRDefault="003356C5" w:rsidP="005C2F30">
      <w:pPr>
        <w:pStyle w:val="ListParagraph"/>
        <w:numPr>
          <w:ilvl w:val="0"/>
          <w:numId w:val="3"/>
        </w:numPr>
        <w:autoSpaceDE w:val="0"/>
        <w:autoSpaceDN w:val="0"/>
        <w:rPr>
          <w:rFonts w:ascii="Times New Roman" w:hAnsi="Times New Roman" w:cs="Times New Roman"/>
          <w:sz w:val="24"/>
          <w:szCs w:val="24"/>
        </w:rPr>
      </w:pPr>
      <w:r w:rsidRPr="006F52F7">
        <w:rPr>
          <w:rFonts w:ascii="Times New Roman" w:hAnsi="Times New Roman" w:cs="Times New Roman"/>
          <w:sz w:val="24"/>
          <w:szCs w:val="24"/>
        </w:rPr>
        <w:t>The Client/Consultant partnership was designed to keep costs down while providing the guidance needed in order to obtain a great result.  All of Zelos</w:t>
      </w:r>
      <w:r>
        <w:rPr>
          <w:rFonts w:ascii="Times New Roman" w:hAnsi="Times New Roman" w:cs="Times New Roman"/>
          <w:sz w:val="24"/>
          <w:szCs w:val="24"/>
        </w:rPr>
        <w:t>’</w:t>
      </w:r>
      <w:r w:rsidRPr="006F52F7">
        <w:rPr>
          <w:rFonts w:ascii="Times New Roman" w:hAnsi="Times New Roman" w:cs="Times New Roman"/>
          <w:sz w:val="24"/>
          <w:szCs w:val="24"/>
        </w:rPr>
        <w:t xml:space="preserve"> products and services are designed to build organizational capacity and reduce long </w:t>
      </w:r>
      <w:r>
        <w:rPr>
          <w:rFonts w:ascii="Times New Roman" w:hAnsi="Times New Roman" w:cs="Times New Roman"/>
          <w:sz w:val="24"/>
          <w:szCs w:val="24"/>
        </w:rPr>
        <w:t>-</w:t>
      </w:r>
      <w:r w:rsidRPr="006F52F7">
        <w:rPr>
          <w:rFonts w:ascii="Times New Roman" w:hAnsi="Times New Roman" w:cs="Times New Roman"/>
          <w:sz w:val="24"/>
          <w:szCs w:val="24"/>
        </w:rPr>
        <w:t xml:space="preserve">term reliance on consultants.  </w:t>
      </w:r>
    </w:p>
    <w:p w:rsidR="003356C5" w:rsidRPr="006C0469" w:rsidRDefault="003356C5" w:rsidP="006C0469">
      <w:pPr>
        <w:pStyle w:val="ListParagraph"/>
        <w:numPr>
          <w:ilvl w:val="0"/>
          <w:numId w:val="3"/>
        </w:numPr>
        <w:autoSpaceDE w:val="0"/>
        <w:autoSpaceDN w:val="0"/>
        <w:rPr>
          <w:rFonts w:ascii="Times New Roman" w:hAnsi="Times New Roman" w:cs="Times New Roman"/>
          <w:sz w:val="24"/>
          <w:szCs w:val="24"/>
        </w:rPr>
      </w:pPr>
      <w:r>
        <w:rPr>
          <w:rFonts w:ascii="Times New Roman" w:hAnsi="Times New Roman" w:cs="Times New Roman"/>
          <w:sz w:val="24"/>
          <w:szCs w:val="24"/>
        </w:rPr>
        <w:t>On</w:t>
      </w:r>
      <w:r w:rsidRPr="006F52F7">
        <w:rPr>
          <w:rFonts w:ascii="Times New Roman" w:hAnsi="Times New Roman" w:cs="Times New Roman"/>
          <w:sz w:val="24"/>
          <w:szCs w:val="24"/>
        </w:rPr>
        <w:t>going Performance Management:  Select City Staff will be trained to facilitate the development and review of departmental strategic plans.  The methodology for departmental plans will follow the same step-by-step process used for the City’s plan.  Due to the inclusive City-wide planning effort, many staff members are now familiar with the planning process and the City has skilled facilitators to provide internal support as the City departments align their efforts to the City plan.</w:t>
      </w:r>
    </w:p>
    <w:p w:rsidR="003356C5" w:rsidRPr="006F52F7" w:rsidRDefault="003356C5" w:rsidP="005C2F30">
      <w:pPr>
        <w:autoSpaceDE w:val="0"/>
        <w:autoSpaceDN w:val="0"/>
        <w:rPr>
          <w:b/>
          <w:bCs/>
        </w:rPr>
      </w:pPr>
    </w:p>
    <w:p w:rsidR="003356C5" w:rsidRDefault="003356C5" w:rsidP="005C2F30">
      <w:pPr>
        <w:pStyle w:val="ListParagraph"/>
        <w:numPr>
          <w:ilvl w:val="0"/>
          <w:numId w:val="4"/>
        </w:numPr>
        <w:autoSpaceDE w:val="0"/>
        <w:autoSpaceDN w:val="0"/>
        <w:rPr>
          <w:rFonts w:ascii="Times New Roman" w:hAnsi="Times New Roman" w:cs="Times New Roman"/>
          <w:b/>
          <w:bCs/>
          <w:sz w:val="28"/>
          <w:szCs w:val="28"/>
          <w:u w:val="single"/>
        </w:rPr>
      </w:pPr>
      <w:r>
        <w:rPr>
          <w:rFonts w:ascii="Times New Roman" w:hAnsi="Times New Roman" w:cs="Times New Roman"/>
          <w:b/>
          <w:bCs/>
          <w:sz w:val="28"/>
          <w:szCs w:val="28"/>
          <w:u w:val="single"/>
        </w:rPr>
        <w:t>Obstacles and Results A</w:t>
      </w:r>
      <w:r w:rsidRPr="003B6D36">
        <w:rPr>
          <w:rFonts w:ascii="Times New Roman" w:hAnsi="Times New Roman" w:cs="Times New Roman"/>
          <w:b/>
          <w:bCs/>
          <w:sz w:val="28"/>
          <w:szCs w:val="28"/>
          <w:u w:val="single"/>
        </w:rPr>
        <w:t>chieved:</w:t>
      </w:r>
    </w:p>
    <w:p w:rsidR="003356C5" w:rsidRPr="006F52F7" w:rsidRDefault="003356C5" w:rsidP="005C2F30">
      <w:pPr>
        <w:autoSpaceDE w:val="0"/>
        <w:autoSpaceDN w:val="0"/>
      </w:pPr>
      <w:r w:rsidRPr="006F52F7">
        <w:t xml:space="preserve">There are potential obstacles with any strategic planning process that include limited staff resources, resistance to change, weak relationships between employees from different departments and managers consumed by daily operating problems losing sight of long-term strategic goals.  </w:t>
      </w:r>
    </w:p>
    <w:p w:rsidR="003356C5" w:rsidRPr="006F52F7" w:rsidRDefault="003356C5" w:rsidP="005C2F30">
      <w:pPr>
        <w:autoSpaceDE w:val="0"/>
        <w:autoSpaceDN w:val="0"/>
      </w:pPr>
    </w:p>
    <w:p w:rsidR="003356C5" w:rsidRPr="006F52F7" w:rsidRDefault="003356C5" w:rsidP="005C2F30">
      <w:pPr>
        <w:autoSpaceDE w:val="0"/>
        <w:autoSpaceDN w:val="0"/>
      </w:pPr>
      <w:r w:rsidRPr="006F52F7">
        <w:t>The City of Durham has yet to implement its first-ever Strategic Plan, however, the support at the highest level, including City Council and the City Manager, remains strong.  Department Directors, Managers and employees continue to be engaged in the process. The City did an excellent job of community and employee engagement through City Council interviews, a Department Director retreat, Staff and Citizen Forums, Business Community Forum, Stakeholder Surveys, On-line surveys and informational sessions with departments.</w:t>
      </w:r>
    </w:p>
    <w:p w:rsidR="003356C5" w:rsidRDefault="003356C5" w:rsidP="00D24CD6">
      <w:pPr>
        <w:autoSpaceDE w:val="0"/>
        <w:autoSpaceDN w:val="0"/>
        <w:rPr>
          <w:rFonts w:ascii="Calibri" w:hAnsi="Calibri" w:cs="Calibri"/>
        </w:rPr>
      </w:pPr>
    </w:p>
    <w:p w:rsidR="003356C5" w:rsidRDefault="003356C5" w:rsidP="00BA0108">
      <w:pPr>
        <w:autoSpaceDE w:val="0"/>
        <w:autoSpaceDN w:val="0"/>
        <w:jc w:val="center"/>
        <w:rPr>
          <w:rFonts w:ascii="Calibri" w:hAnsi="Calibri" w:cs="Calibri"/>
          <w:b/>
          <w:bCs/>
          <w:sz w:val="28"/>
          <w:szCs w:val="28"/>
          <w:u w:val="single"/>
        </w:rPr>
      </w:pPr>
      <w:r w:rsidRPr="00F86D72">
        <w:rPr>
          <w:rFonts w:ascii="Calibri" w:hAnsi="Calibri" w:cs="Calibri"/>
          <w:b/>
          <w:bCs/>
          <w:sz w:val="28"/>
          <w:szCs w:val="28"/>
          <w:u w:val="single"/>
        </w:rPr>
        <w:t>Presentation Components</w:t>
      </w:r>
    </w:p>
    <w:p w:rsidR="003356C5" w:rsidRPr="00F86D72" w:rsidRDefault="003356C5" w:rsidP="00BA0108">
      <w:pPr>
        <w:autoSpaceDE w:val="0"/>
        <w:autoSpaceDN w:val="0"/>
        <w:jc w:val="center"/>
        <w:rPr>
          <w:rFonts w:ascii="Calibri" w:hAnsi="Calibri" w:cs="Calibri"/>
          <w:b/>
          <w:bCs/>
          <w:color w:val="FF0000"/>
          <w:sz w:val="28"/>
          <w:szCs w:val="28"/>
          <w:u w:val="single"/>
        </w:rPr>
      </w:pPr>
    </w:p>
    <w:p w:rsidR="003356C5" w:rsidRPr="00A6749D" w:rsidRDefault="003356C5" w:rsidP="00475489">
      <w:pPr>
        <w:pStyle w:val="ListParagraph"/>
        <w:numPr>
          <w:ilvl w:val="0"/>
          <w:numId w:val="6"/>
        </w:numPr>
        <w:autoSpaceDE w:val="0"/>
        <w:autoSpaceDN w:val="0"/>
        <w:rPr>
          <w:b/>
          <w:bCs/>
          <w:sz w:val="24"/>
          <w:szCs w:val="24"/>
        </w:rPr>
      </w:pPr>
      <w:r w:rsidRPr="00A6749D">
        <w:rPr>
          <w:b/>
          <w:bCs/>
          <w:sz w:val="24"/>
          <w:szCs w:val="24"/>
        </w:rPr>
        <w:t>Innovation/Creativity</w:t>
      </w:r>
    </w:p>
    <w:p w:rsidR="003356C5" w:rsidRPr="006F52F7" w:rsidRDefault="003356C5" w:rsidP="00475489">
      <w:pPr>
        <w:pStyle w:val="ListParagraph"/>
        <w:autoSpaceDE w:val="0"/>
        <w:autoSpaceDN w:val="0"/>
        <w:rPr>
          <w:rFonts w:ascii="Times New Roman" w:hAnsi="Times New Roman" w:cs="Times New Roman"/>
          <w:sz w:val="24"/>
          <w:szCs w:val="24"/>
        </w:rPr>
      </w:pPr>
      <w:r w:rsidRPr="006F52F7">
        <w:rPr>
          <w:rFonts w:ascii="Times New Roman" w:hAnsi="Times New Roman" w:cs="Times New Roman"/>
          <w:sz w:val="24"/>
          <w:szCs w:val="24"/>
        </w:rPr>
        <w:t>There was a major focus placed on both the employees and citizens throughout the entire Strategic Planning process, ultimately making the future plan more successful and having a greater impact on both the organization and community.  This project also provided a new focus</w:t>
      </w:r>
      <w:r>
        <w:rPr>
          <w:rFonts w:ascii="Times New Roman" w:hAnsi="Times New Roman" w:cs="Times New Roman"/>
          <w:sz w:val="24"/>
          <w:szCs w:val="24"/>
        </w:rPr>
        <w:t xml:space="preserve"> </w:t>
      </w:r>
      <w:r w:rsidRPr="006F52F7">
        <w:rPr>
          <w:rFonts w:ascii="Times New Roman" w:hAnsi="Times New Roman" w:cs="Times New Roman"/>
          <w:sz w:val="24"/>
          <w:szCs w:val="24"/>
        </w:rPr>
        <w:t>by m</w:t>
      </w:r>
      <w:r>
        <w:rPr>
          <w:rFonts w:ascii="Times New Roman" w:hAnsi="Times New Roman" w:cs="Times New Roman"/>
          <w:sz w:val="24"/>
          <w:szCs w:val="24"/>
        </w:rPr>
        <w:t>anagement and elected officials</w:t>
      </w:r>
      <w:r w:rsidRPr="006F52F7">
        <w:rPr>
          <w:rFonts w:ascii="Times New Roman" w:hAnsi="Times New Roman" w:cs="Times New Roman"/>
          <w:sz w:val="24"/>
          <w:szCs w:val="24"/>
        </w:rPr>
        <w:t xml:space="preserve"> on the organization’s goals, priorities and outcomes.</w:t>
      </w:r>
    </w:p>
    <w:p w:rsidR="003356C5" w:rsidRPr="006F52F7" w:rsidRDefault="003356C5" w:rsidP="00475489">
      <w:pPr>
        <w:pStyle w:val="ListParagraph"/>
        <w:autoSpaceDE w:val="0"/>
        <w:autoSpaceDN w:val="0"/>
        <w:rPr>
          <w:rFonts w:ascii="Times New Roman" w:hAnsi="Times New Roman" w:cs="Times New Roman"/>
          <w:sz w:val="24"/>
          <w:szCs w:val="24"/>
        </w:rPr>
      </w:pPr>
      <w:r w:rsidRPr="006F52F7">
        <w:rPr>
          <w:rFonts w:ascii="Times New Roman" w:hAnsi="Times New Roman" w:cs="Times New Roman"/>
          <w:sz w:val="24"/>
          <w:szCs w:val="24"/>
        </w:rPr>
        <w:t>With the additional focus on technology, the City is currently in the process of developing a</w:t>
      </w:r>
      <w:r>
        <w:rPr>
          <w:rFonts w:ascii="Times New Roman" w:hAnsi="Times New Roman" w:cs="Times New Roman"/>
          <w:sz w:val="24"/>
          <w:szCs w:val="24"/>
        </w:rPr>
        <w:t>n innovative approach to display data by using</w:t>
      </w:r>
      <w:r w:rsidRPr="006F52F7">
        <w:rPr>
          <w:rFonts w:ascii="Times New Roman" w:hAnsi="Times New Roman" w:cs="Times New Roman"/>
          <w:sz w:val="24"/>
          <w:szCs w:val="24"/>
        </w:rPr>
        <w:t xml:space="preserve"> “dashboa</w:t>
      </w:r>
      <w:r>
        <w:rPr>
          <w:rFonts w:ascii="Times New Roman" w:hAnsi="Times New Roman" w:cs="Times New Roman"/>
          <w:sz w:val="24"/>
          <w:szCs w:val="24"/>
        </w:rPr>
        <w:t xml:space="preserve">rd” software to </w:t>
      </w:r>
      <w:r w:rsidRPr="006F52F7">
        <w:rPr>
          <w:rFonts w:ascii="Times New Roman" w:hAnsi="Times New Roman" w:cs="Times New Roman"/>
          <w:sz w:val="24"/>
          <w:szCs w:val="24"/>
        </w:rPr>
        <w:t>track progress on the strategic plan and to enable management to focus on areas that may need additional resources. The dashboard software will be integrated into the City’s website and will be a part of the Strategic Plan webpage.  Data will be posted electronically so that both management and citizens can measure and track progress over time. This tool will bring further attention to the citywide initiatives.</w:t>
      </w:r>
    </w:p>
    <w:p w:rsidR="003356C5" w:rsidRPr="00FE4794" w:rsidRDefault="003356C5" w:rsidP="00FE4794">
      <w:pPr>
        <w:pStyle w:val="ListParagraph"/>
        <w:autoSpaceDE w:val="0"/>
        <w:autoSpaceDN w:val="0"/>
        <w:rPr>
          <w:rFonts w:ascii="Times New Roman" w:hAnsi="Times New Roman" w:cs="Times New Roman"/>
          <w:sz w:val="24"/>
          <w:szCs w:val="24"/>
        </w:rPr>
      </w:pPr>
      <w:r w:rsidRPr="006F52F7">
        <w:rPr>
          <w:rFonts w:ascii="Times New Roman" w:hAnsi="Times New Roman" w:cs="Times New Roman"/>
          <w:sz w:val="24"/>
          <w:szCs w:val="24"/>
        </w:rPr>
        <w:t xml:space="preserve">A private consultant, Zelos, assisted staff with the entire process including the implementation phase of the project.  </w:t>
      </w:r>
    </w:p>
    <w:p w:rsidR="003356C5" w:rsidRPr="00A6749D" w:rsidRDefault="003356C5" w:rsidP="00BA0108">
      <w:pPr>
        <w:pStyle w:val="ListParagraph"/>
        <w:numPr>
          <w:ilvl w:val="0"/>
          <w:numId w:val="6"/>
        </w:numPr>
        <w:autoSpaceDE w:val="0"/>
        <w:autoSpaceDN w:val="0"/>
        <w:rPr>
          <w:b/>
          <w:bCs/>
          <w:sz w:val="24"/>
          <w:szCs w:val="24"/>
        </w:rPr>
      </w:pPr>
      <w:r w:rsidRPr="00A6749D">
        <w:rPr>
          <w:b/>
          <w:bCs/>
          <w:sz w:val="24"/>
          <w:szCs w:val="24"/>
        </w:rPr>
        <w:t>Outcomes Achieved</w:t>
      </w:r>
    </w:p>
    <w:p w:rsidR="003356C5" w:rsidRPr="006F52F7" w:rsidRDefault="003356C5" w:rsidP="00BD0F2D">
      <w:pPr>
        <w:pStyle w:val="ListParagraph"/>
        <w:autoSpaceDE w:val="0"/>
        <w:autoSpaceDN w:val="0"/>
        <w:rPr>
          <w:rFonts w:ascii="Times New Roman" w:hAnsi="Times New Roman" w:cs="Times New Roman"/>
          <w:sz w:val="24"/>
          <w:szCs w:val="24"/>
        </w:rPr>
      </w:pPr>
      <w:r w:rsidRPr="006F52F7">
        <w:rPr>
          <w:rFonts w:ascii="Times New Roman" w:hAnsi="Times New Roman" w:cs="Times New Roman"/>
          <w:sz w:val="24"/>
          <w:szCs w:val="24"/>
        </w:rPr>
        <w:t>A successful strategic plan is one that includes participation from the community.  Durham has a ver</w:t>
      </w:r>
      <w:r>
        <w:rPr>
          <w:rFonts w:ascii="Times New Roman" w:hAnsi="Times New Roman" w:cs="Times New Roman"/>
          <w:sz w:val="24"/>
          <w:szCs w:val="24"/>
        </w:rPr>
        <w:t>y active community base and citizens were very eager to participate</w:t>
      </w:r>
      <w:r w:rsidRPr="006F52F7">
        <w:rPr>
          <w:rFonts w:ascii="Times New Roman" w:hAnsi="Times New Roman" w:cs="Times New Roman"/>
          <w:sz w:val="24"/>
          <w:szCs w:val="24"/>
        </w:rPr>
        <w:t xml:space="preserve"> in the strategic planning process.  Community members, boards/commissions/committees and stakeholders were all given the opportunity to either attend a forum or complete an on-line Strengths, Weaknesses, Opportunities and Challenges (SWOC) survey.  A</w:t>
      </w:r>
      <w:r>
        <w:rPr>
          <w:rFonts w:ascii="Times New Roman" w:hAnsi="Times New Roman" w:cs="Times New Roman"/>
          <w:sz w:val="24"/>
          <w:szCs w:val="24"/>
        </w:rPr>
        <w:t>pproximately 350</w:t>
      </w:r>
      <w:r w:rsidRPr="006F52F7">
        <w:rPr>
          <w:rFonts w:ascii="Times New Roman" w:hAnsi="Times New Roman" w:cs="Times New Roman"/>
          <w:sz w:val="24"/>
          <w:szCs w:val="24"/>
        </w:rPr>
        <w:t xml:space="preserve"> people participated and provided input that was used in the development of the plan.  Some general themes from citizens are as follows: City’s leadership and customer service as strengths; poor communication between departments as a weakness; partnerships with the public and private sectors as opportunities; image and public transportation as challenges; and infrastructure and deferred maintenance were cited as their citywide priorities.</w:t>
      </w:r>
    </w:p>
    <w:p w:rsidR="003356C5" w:rsidRDefault="003356C5" w:rsidP="00A33BCC">
      <w:pPr>
        <w:pStyle w:val="PlainText"/>
        <w:ind w:left="720"/>
        <w:rPr>
          <w:rFonts w:ascii="Times New Roman" w:hAnsi="Times New Roman" w:cs="Times New Roman"/>
          <w:sz w:val="24"/>
          <w:szCs w:val="24"/>
        </w:rPr>
      </w:pPr>
      <w:r>
        <w:rPr>
          <w:rFonts w:ascii="Times New Roman" w:hAnsi="Times New Roman" w:cs="Times New Roman"/>
          <w:sz w:val="24"/>
          <w:szCs w:val="24"/>
        </w:rPr>
        <w:t xml:space="preserve">The Implementation Plan will be in place, to include an annual review by December 2010. </w:t>
      </w:r>
      <w:r w:rsidRPr="00A33BCC">
        <w:rPr>
          <w:rFonts w:ascii="Times New Roman" w:hAnsi="Times New Roman" w:cs="Times New Roman"/>
          <w:sz w:val="24"/>
          <w:szCs w:val="24"/>
        </w:rPr>
        <w:t>Once</w:t>
      </w:r>
      <w:r>
        <w:rPr>
          <w:rFonts w:ascii="Times New Roman" w:hAnsi="Times New Roman" w:cs="Times New Roman"/>
          <w:sz w:val="24"/>
          <w:szCs w:val="24"/>
        </w:rPr>
        <w:t xml:space="preserve"> the plan is in place</w:t>
      </w:r>
      <w:r w:rsidRPr="00A33BCC">
        <w:rPr>
          <w:rFonts w:ascii="Times New Roman" w:hAnsi="Times New Roman" w:cs="Times New Roman"/>
          <w:sz w:val="24"/>
          <w:szCs w:val="24"/>
        </w:rPr>
        <w:t>, service delivery should be enhanced along with greater access to data due in large part to several new initiatives.</w:t>
      </w:r>
    </w:p>
    <w:p w:rsidR="003356C5" w:rsidRPr="00A33BCC" w:rsidRDefault="003356C5" w:rsidP="00A33BCC">
      <w:pPr>
        <w:pStyle w:val="PlainText"/>
        <w:ind w:left="720"/>
      </w:pPr>
    </w:p>
    <w:p w:rsidR="003356C5" w:rsidRDefault="003356C5" w:rsidP="00BD0F2D">
      <w:pPr>
        <w:pStyle w:val="ListParagraph"/>
        <w:autoSpaceDE w:val="0"/>
        <w:autoSpaceDN w:val="0"/>
        <w:rPr>
          <w:rFonts w:ascii="Times New Roman" w:hAnsi="Times New Roman" w:cs="Times New Roman"/>
          <w:sz w:val="24"/>
          <w:szCs w:val="24"/>
        </w:rPr>
      </w:pPr>
      <w:r w:rsidRPr="006F52F7">
        <w:rPr>
          <w:rFonts w:ascii="Times New Roman" w:hAnsi="Times New Roman" w:cs="Times New Roman"/>
          <w:sz w:val="24"/>
          <w:szCs w:val="24"/>
        </w:rPr>
        <w:t>A Community</w:t>
      </w:r>
      <w:r>
        <w:rPr>
          <w:rFonts w:ascii="Times New Roman" w:hAnsi="Times New Roman" w:cs="Times New Roman"/>
          <w:sz w:val="24"/>
          <w:szCs w:val="24"/>
        </w:rPr>
        <w:t xml:space="preserve"> Vitality Index</w:t>
      </w:r>
      <w:r w:rsidRPr="006F52F7">
        <w:rPr>
          <w:rFonts w:ascii="Times New Roman" w:hAnsi="Times New Roman" w:cs="Times New Roman"/>
          <w:sz w:val="24"/>
          <w:szCs w:val="24"/>
        </w:rPr>
        <w:t xml:space="preserve"> was recommended by senior management.  City staff conducted research on various community health indices and identified a model in Chicago, the Community Vitality Index (CVI). When implemented, it will place a greater focus on the health of the community: neighborhood appearance, residential housing, neighborhood safety, resident mobility, resident participation and connectivity to health and human services.  </w:t>
      </w:r>
    </w:p>
    <w:p w:rsidR="003356C5" w:rsidRPr="006F52F7" w:rsidRDefault="003356C5" w:rsidP="00BD0F2D">
      <w:pPr>
        <w:pStyle w:val="ListParagraph"/>
        <w:autoSpaceDE w:val="0"/>
        <w:autoSpaceDN w:val="0"/>
        <w:rPr>
          <w:rFonts w:ascii="Times New Roman" w:hAnsi="Times New Roman" w:cs="Times New Roman"/>
          <w:sz w:val="24"/>
          <w:szCs w:val="24"/>
        </w:rPr>
      </w:pPr>
    </w:p>
    <w:p w:rsidR="003356C5" w:rsidRPr="00A6749D" w:rsidRDefault="003356C5" w:rsidP="00BA0108">
      <w:pPr>
        <w:pStyle w:val="ListParagraph"/>
        <w:numPr>
          <w:ilvl w:val="0"/>
          <w:numId w:val="6"/>
        </w:numPr>
        <w:autoSpaceDE w:val="0"/>
        <w:autoSpaceDN w:val="0"/>
        <w:rPr>
          <w:b/>
          <w:bCs/>
          <w:sz w:val="24"/>
          <w:szCs w:val="24"/>
        </w:rPr>
      </w:pPr>
      <w:r>
        <w:rPr>
          <w:b/>
          <w:bCs/>
          <w:sz w:val="24"/>
          <w:szCs w:val="24"/>
        </w:rPr>
        <w:t>Applicable Results and Real World P</w:t>
      </w:r>
      <w:r w:rsidRPr="00A6749D">
        <w:rPr>
          <w:b/>
          <w:bCs/>
          <w:sz w:val="24"/>
          <w:szCs w:val="24"/>
        </w:rPr>
        <w:t>racticality</w:t>
      </w:r>
    </w:p>
    <w:p w:rsidR="003356C5" w:rsidRPr="006F52F7" w:rsidRDefault="003356C5" w:rsidP="00A13E59">
      <w:pPr>
        <w:autoSpaceDE w:val="0"/>
        <w:autoSpaceDN w:val="0"/>
        <w:ind w:left="720"/>
      </w:pPr>
      <w:r w:rsidRPr="006F52F7">
        <w:t xml:space="preserve">The City is utilizing a proven step-by-step methodology that takes an organization through the entire strategic planning process from data collection and SWOC analysis to the creation of a mission and vision and goals along with the outcome measures, objectives, intermediate measures and </w:t>
      </w:r>
      <w:r>
        <w:t>initiatives and concluding with</w:t>
      </w:r>
      <w:r w:rsidRPr="006F52F7">
        <w:t xml:space="preserve"> implementation. </w:t>
      </w:r>
    </w:p>
    <w:p w:rsidR="003356C5" w:rsidRPr="006F52F7" w:rsidRDefault="003356C5" w:rsidP="00A13E59">
      <w:pPr>
        <w:autoSpaceDE w:val="0"/>
        <w:autoSpaceDN w:val="0"/>
        <w:ind w:left="720"/>
      </w:pPr>
    </w:p>
    <w:p w:rsidR="003356C5" w:rsidRPr="006F52F7" w:rsidRDefault="003356C5" w:rsidP="00A13E59">
      <w:pPr>
        <w:autoSpaceDE w:val="0"/>
        <w:autoSpaceDN w:val="0"/>
        <w:ind w:left="720"/>
      </w:pPr>
      <w:r w:rsidRPr="006F52F7">
        <w:t xml:space="preserve">The roadmap provided by the consultant will help to ensure success of the project.  Over fifty organizations have </w:t>
      </w:r>
      <w:r>
        <w:t>successfully used this methodology developed by Zelos.</w:t>
      </w:r>
    </w:p>
    <w:p w:rsidR="003356C5" w:rsidRPr="006F52F7" w:rsidRDefault="003356C5" w:rsidP="00A13E59">
      <w:pPr>
        <w:autoSpaceDE w:val="0"/>
        <w:autoSpaceDN w:val="0"/>
        <w:ind w:left="720"/>
      </w:pPr>
    </w:p>
    <w:p w:rsidR="003356C5" w:rsidRPr="00A6749D" w:rsidRDefault="003356C5" w:rsidP="00BA0108">
      <w:pPr>
        <w:pStyle w:val="ListParagraph"/>
        <w:numPr>
          <w:ilvl w:val="0"/>
          <w:numId w:val="6"/>
        </w:numPr>
        <w:autoSpaceDE w:val="0"/>
        <w:autoSpaceDN w:val="0"/>
        <w:rPr>
          <w:b/>
          <w:bCs/>
          <w:sz w:val="24"/>
          <w:szCs w:val="24"/>
        </w:rPr>
      </w:pPr>
      <w:r>
        <w:rPr>
          <w:b/>
          <w:bCs/>
          <w:sz w:val="24"/>
          <w:szCs w:val="24"/>
        </w:rPr>
        <w:t>Case Study P</w:t>
      </w:r>
      <w:r w:rsidRPr="00A6749D">
        <w:rPr>
          <w:b/>
          <w:bCs/>
          <w:sz w:val="24"/>
          <w:szCs w:val="24"/>
        </w:rPr>
        <w:t>resentation</w:t>
      </w:r>
    </w:p>
    <w:p w:rsidR="003356C5" w:rsidRPr="00F86D72" w:rsidRDefault="003356C5" w:rsidP="006A25BD">
      <w:pPr>
        <w:pStyle w:val="ListParagraph"/>
        <w:numPr>
          <w:ilvl w:val="0"/>
          <w:numId w:val="7"/>
        </w:numPr>
        <w:autoSpaceDE w:val="0"/>
        <w:autoSpaceDN w:val="0"/>
        <w:spacing w:after="0"/>
        <w:rPr>
          <w:rFonts w:ascii="Times New Roman" w:hAnsi="Times New Roman" w:cs="Times New Roman"/>
          <w:sz w:val="24"/>
          <w:szCs w:val="24"/>
        </w:rPr>
      </w:pPr>
      <w:r w:rsidRPr="00F86D72">
        <w:rPr>
          <w:rFonts w:ascii="Times New Roman" w:hAnsi="Times New Roman" w:cs="Times New Roman"/>
          <w:sz w:val="24"/>
          <w:szCs w:val="24"/>
        </w:rPr>
        <w:t>PowerPoint</w:t>
      </w:r>
    </w:p>
    <w:p w:rsidR="003356C5" w:rsidRPr="00F86D72" w:rsidRDefault="003356C5" w:rsidP="006A25BD">
      <w:pPr>
        <w:pStyle w:val="ListParagraph"/>
        <w:numPr>
          <w:ilvl w:val="0"/>
          <w:numId w:val="7"/>
        </w:numPr>
        <w:autoSpaceDE w:val="0"/>
        <w:autoSpaceDN w:val="0"/>
        <w:spacing w:after="0"/>
        <w:rPr>
          <w:rFonts w:ascii="Times New Roman" w:hAnsi="Times New Roman" w:cs="Times New Roman"/>
          <w:sz w:val="24"/>
          <w:szCs w:val="24"/>
        </w:rPr>
      </w:pPr>
      <w:r w:rsidRPr="00F86D72">
        <w:rPr>
          <w:rFonts w:ascii="Times New Roman" w:hAnsi="Times New Roman" w:cs="Times New Roman"/>
          <w:sz w:val="24"/>
          <w:szCs w:val="24"/>
        </w:rPr>
        <w:t>Group activity facilitated by Zelos</w:t>
      </w:r>
    </w:p>
    <w:p w:rsidR="003356C5" w:rsidRPr="00F86D72" w:rsidRDefault="003356C5" w:rsidP="006A25BD">
      <w:pPr>
        <w:pStyle w:val="ListParagraph"/>
        <w:numPr>
          <w:ilvl w:val="0"/>
          <w:numId w:val="7"/>
        </w:numPr>
        <w:autoSpaceDE w:val="0"/>
        <w:autoSpaceDN w:val="0"/>
        <w:spacing w:after="0"/>
        <w:rPr>
          <w:rFonts w:ascii="Times New Roman" w:hAnsi="Times New Roman" w:cs="Times New Roman"/>
          <w:sz w:val="24"/>
          <w:szCs w:val="24"/>
        </w:rPr>
      </w:pPr>
      <w:r w:rsidRPr="00F86D72">
        <w:rPr>
          <w:rFonts w:ascii="Times New Roman" w:hAnsi="Times New Roman" w:cs="Times New Roman"/>
          <w:sz w:val="24"/>
          <w:szCs w:val="24"/>
        </w:rPr>
        <w:t>Handout materials</w:t>
      </w:r>
    </w:p>
    <w:sectPr w:rsidR="003356C5" w:rsidRPr="00F86D72" w:rsidSect="009747D7">
      <w:footerReference w:type="default" r:id="rId15"/>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56C5" w:rsidRDefault="003356C5" w:rsidP="000A64EE">
      <w:r>
        <w:separator/>
      </w:r>
    </w:p>
  </w:endnote>
  <w:endnote w:type="continuationSeparator" w:id="0">
    <w:p w:rsidR="003356C5" w:rsidRDefault="003356C5" w:rsidP="000A64E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öUAA"/>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6C5" w:rsidRDefault="003356C5">
    <w:pPr>
      <w:pStyle w:val="Footer"/>
      <w:jc w:val="center"/>
    </w:pPr>
    <w:fldSimple w:instr=" PAGE   \* MERGEFORMAT ">
      <w:r>
        <w:rPr>
          <w:noProof/>
        </w:rPr>
        <w:t>1</w:t>
      </w:r>
    </w:fldSimple>
  </w:p>
  <w:p w:rsidR="003356C5" w:rsidRDefault="003356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56C5" w:rsidRDefault="003356C5" w:rsidP="000A64EE">
      <w:r>
        <w:separator/>
      </w:r>
    </w:p>
  </w:footnote>
  <w:footnote w:type="continuationSeparator" w:id="0">
    <w:p w:rsidR="003356C5" w:rsidRDefault="003356C5" w:rsidP="000A64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D61CD"/>
    <w:multiLevelType w:val="hybridMultilevel"/>
    <w:tmpl w:val="98D4A366"/>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1">
    <w:nsid w:val="0BA271A9"/>
    <w:multiLevelType w:val="hybridMultilevel"/>
    <w:tmpl w:val="61009614"/>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2">
    <w:nsid w:val="1DA15268"/>
    <w:multiLevelType w:val="hybridMultilevel"/>
    <w:tmpl w:val="653E60FC"/>
    <w:lvl w:ilvl="0" w:tplc="26C478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681C0D"/>
    <w:multiLevelType w:val="hybridMultilevel"/>
    <w:tmpl w:val="CEDAF990"/>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4">
    <w:nsid w:val="2687515F"/>
    <w:multiLevelType w:val="hybridMultilevel"/>
    <w:tmpl w:val="F06017E0"/>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5">
    <w:nsid w:val="291969C6"/>
    <w:multiLevelType w:val="hybridMultilevel"/>
    <w:tmpl w:val="3020C17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nsid w:val="36F5192D"/>
    <w:multiLevelType w:val="hybridMultilevel"/>
    <w:tmpl w:val="08168D7C"/>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7">
    <w:nsid w:val="39F23090"/>
    <w:multiLevelType w:val="hybridMultilevel"/>
    <w:tmpl w:val="816EE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406C31"/>
    <w:multiLevelType w:val="hybridMultilevel"/>
    <w:tmpl w:val="44B8A70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cs="Wingdings" w:hint="default"/>
      </w:rPr>
    </w:lvl>
    <w:lvl w:ilvl="3" w:tplc="04090001" w:tentative="1">
      <w:start w:val="1"/>
      <w:numFmt w:val="bullet"/>
      <w:lvlText w:val=""/>
      <w:lvlJc w:val="left"/>
      <w:pPr>
        <w:ind w:left="3960" w:hanging="360"/>
      </w:pPr>
      <w:rPr>
        <w:rFonts w:ascii="Symbol" w:hAnsi="Symbol" w:cs="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cs="Wingdings" w:hint="default"/>
      </w:rPr>
    </w:lvl>
    <w:lvl w:ilvl="6" w:tplc="04090001" w:tentative="1">
      <w:start w:val="1"/>
      <w:numFmt w:val="bullet"/>
      <w:lvlText w:val=""/>
      <w:lvlJc w:val="left"/>
      <w:pPr>
        <w:ind w:left="6120" w:hanging="360"/>
      </w:pPr>
      <w:rPr>
        <w:rFonts w:ascii="Symbol" w:hAnsi="Symbol" w:cs="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cs="Wingdings" w:hint="default"/>
      </w:rPr>
    </w:lvl>
  </w:abstractNum>
  <w:abstractNum w:abstractNumId="9">
    <w:nsid w:val="73531748"/>
    <w:multiLevelType w:val="hybridMultilevel"/>
    <w:tmpl w:val="11147260"/>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num w:numId="1">
    <w:abstractNumId w:val="1"/>
  </w:num>
  <w:num w:numId="2">
    <w:abstractNumId w:val="8"/>
  </w:num>
  <w:num w:numId="3">
    <w:abstractNumId w:val="5"/>
  </w:num>
  <w:num w:numId="4">
    <w:abstractNumId w:val="2"/>
  </w:num>
  <w:num w:numId="5">
    <w:abstractNumId w:val="9"/>
  </w:num>
  <w:num w:numId="6">
    <w:abstractNumId w:val="7"/>
  </w:num>
  <w:num w:numId="7">
    <w:abstractNumId w:val="3"/>
  </w:num>
  <w:num w:numId="8">
    <w:abstractNumId w:val="4"/>
  </w:num>
  <w:num w:numId="9">
    <w:abstractNumId w:val="6"/>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embedSystemFonts/>
  <w:stylePaneFormatFilter w:val="3F01"/>
  <w:defaultTabStop w:val="720"/>
  <w:characterSpacingControl w:val="doNotCompress"/>
  <w:doNotValidateAgainstSchema/>
  <w:doNotDemarcateInvalidXml/>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74AC3"/>
    <w:rsid w:val="00004578"/>
    <w:rsid w:val="00004CFC"/>
    <w:rsid w:val="00024818"/>
    <w:rsid w:val="00036D6B"/>
    <w:rsid w:val="00043AB8"/>
    <w:rsid w:val="00055606"/>
    <w:rsid w:val="0006004A"/>
    <w:rsid w:val="00062A5C"/>
    <w:rsid w:val="00062F93"/>
    <w:rsid w:val="00063304"/>
    <w:rsid w:val="00063949"/>
    <w:rsid w:val="0006661A"/>
    <w:rsid w:val="00080A7F"/>
    <w:rsid w:val="00094888"/>
    <w:rsid w:val="000A1972"/>
    <w:rsid w:val="000A64EE"/>
    <w:rsid w:val="000A6F46"/>
    <w:rsid w:val="000B181C"/>
    <w:rsid w:val="000C424B"/>
    <w:rsid w:val="000D5C86"/>
    <w:rsid w:val="000D6ED2"/>
    <w:rsid w:val="00127FAC"/>
    <w:rsid w:val="001316E2"/>
    <w:rsid w:val="001470BE"/>
    <w:rsid w:val="001644FF"/>
    <w:rsid w:val="00164A49"/>
    <w:rsid w:val="00167B10"/>
    <w:rsid w:val="00173744"/>
    <w:rsid w:val="00173C64"/>
    <w:rsid w:val="00185E5F"/>
    <w:rsid w:val="001A1EA9"/>
    <w:rsid w:val="001A2977"/>
    <w:rsid w:val="001A377A"/>
    <w:rsid w:val="001B3EC6"/>
    <w:rsid w:val="001B47AA"/>
    <w:rsid w:val="001D7376"/>
    <w:rsid w:val="001E628F"/>
    <w:rsid w:val="001F26C2"/>
    <w:rsid w:val="001F4543"/>
    <w:rsid w:val="0020572B"/>
    <w:rsid w:val="002143DA"/>
    <w:rsid w:val="00223D42"/>
    <w:rsid w:val="00235ADA"/>
    <w:rsid w:val="0027249D"/>
    <w:rsid w:val="00276DCB"/>
    <w:rsid w:val="0028359D"/>
    <w:rsid w:val="0029131D"/>
    <w:rsid w:val="002A75EB"/>
    <w:rsid w:val="002C76CB"/>
    <w:rsid w:val="002D01A8"/>
    <w:rsid w:val="002E233E"/>
    <w:rsid w:val="002E497C"/>
    <w:rsid w:val="00301080"/>
    <w:rsid w:val="00315097"/>
    <w:rsid w:val="00315E46"/>
    <w:rsid w:val="00315F47"/>
    <w:rsid w:val="003215C0"/>
    <w:rsid w:val="003356C5"/>
    <w:rsid w:val="00370AAF"/>
    <w:rsid w:val="00374BB4"/>
    <w:rsid w:val="00382B66"/>
    <w:rsid w:val="00384AEE"/>
    <w:rsid w:val="003975EF"/>
    <w:rsid w:val="003B4A90"/>
    <w:rsid w:val="003B5065"/>
    <w:rsid w:val="003B6D36"/>
    <w:rsid w:val="003D1AB5"/>
    <w:rsid w:val="004075CF"/>
    <w:rsid w:val="00416680"/>
    <w:rsid w:val="00435DB5"/>
    <w:rsid w:val="004373BA"/>
    <w:rsid w:val="004637EB"/>
    <w:rsid w:val="0046582F"/>
    <w:rsid w:val="00466FDF"/>
    <w:rsid w:val="004700C5"/>
    <w:rsid w:val="00471ACD"/>
    <w:rsid w:val="00474102"/>
    <w:rsid w:val="00475489"/>
    <w:rsid w:val="00481145"/>
    <w:rsid w:val="0048136A"/>
    <w:rsid w:val="00490B89"/>
    <w:rsid w:val="00494A71"/>
    <w:rsid w:val="004956C3"/>
    <w:rsid w:val="004D0E27"/>
    <w:rsid w:val="004D36F2"/>
    <w:rsid w:val="004E73B6"/>
    <w:rsid w:val="00534ED7"/>
    <w:rsid w:val="00535934"/>
    <w:rsid w:val="00566C1D"/>
    <w:rsid w:val="00567A6D"/>
    <w:rsid w:val="00567E67"/>
    <w:rsid w:val="00581E54"/>
    <w:rsid w:val="00587EA3"/>
    <w:rsid w:val="005B6F9F"/>
    <w:rsid w:val="005C2F30"/>
    <w:rsid w:val="005C63E2"/>
    <w:rsid w:val="005D3DB6"/>
    <w:rsid w:val="005D435C"/>
    <w:rsid w:val="005E2241"/>
    <w:rsid w:val="0061700E"/>
    <w:rsid w:val="00621DFC"/>
    <w:rsid w:val="006228D6"/>
    <w:rsid w:val="006263DF"/>
    <w:rsid w:val="00627C05"/>
    <w:rsid w:val="00643A6B"/>
    <w:rsid w:val="006463AA"/>
    <w:rsid w:val="00653B1E"/>
    <w:rsid w:val="00660380"/>
    <w:rsid w:val="00686563"/>
    <w:rsid w:val="0069401D"/>
    <w:rsid w:val="006A0330"/>
    <w:rsid w:val="006A0D77"/>
    <w:rsid w:val="006A25BD"/>
    <w:rsid w:val="006C0469"/>
    <w:rsid w:val="006C0F3F"/>
    <w:rsid w:val="006C6F8C"/>
    <w:rsid w:val="006D193D"/>
    <w:rsid w:val="006E72BC"/>
    <w:rsid w:val="006F52F7"/>
    <w:rsid w:val="006F71D1"/>
    <w:rsid w:val="00704B91"/>
    <w:rsid w:val="007345CE"/>
    <w:rsid w:val="00734C48"/>
    <w:rsid w:val="00746C52"/>
    <w:rsid w:val="00753E4D"/>
    <w:rsid w:val="00764872"/>
    <w:rsid w:val="00770E01"/>
    <w:rsid w:val="00783EB2"/>
    <w:rsid w:val="00784D7C"/>
    <w:rsid w:val="00792CF4"/>
    <w:rsid w:val="007A06CE"/>
    <w:rsid w:val="007A56FA"/>
    <w:rsid w:val="007A5EA9"/>
    <w:rsid w:val="007B6AA5"/>
    <w:rsid w:val="007D3B03"/>
    <w:rsid w:val="007E0AE3"/>
    <w:rsid w:val="007E6CF2"/>
    <w:rsid w:val="00811143"/>
    <w:rsid w:val="00834E95"/>
    <w:rsid w:val="008355BD"/>
    <w:rsid w:val="00836CAC"/>
    <w:rsid w:val="008371CF"/>
    <w:rsid w:val="00837CE6"/>
    <w:rsid w:val="00843E63"/>
    <w:rsid w:val="00853E20"/>
    <w:rsid w:val="008550FE"/>
    <w:rsid w:val="00860576"/>
    <w:rsid w:val="00867E18"/>
    <w:rsid w:val="008763F9"/>
    <w:rsid w:val="00877A5E"/>
    <w:rsid w:val="00882FEE"/>
    <w:rsid w:val="00890875"/>
    <w:rsid w:val="008B589A"/>
    <w:rsid w:val="008D2064"/>
    <w:rsid w:val="008E5C05"/>
    <w:rsid w:val="008F3DCE"/>
    <w:rsid w:val="008F702B"/>
    <w:rsid w:val="00900EF5"/>
    <w:rsid w:val="00901057"/>
    <w:rsid w:val="0090165F"/>
    <w:rsid w:val="00902A1B"/>
    <w:rsid w:val="009131E2"/>
    <w:rsid w:val="0092149E"/>
    <w:rsid w:val="00923471"/>
    <w:rsid w:val="00925C6A"/>
    <w:rsid w:val="00932D99"/>
    <w:rsid w:val="00947BCB"/>
    <w:rsid w:val="00953AC2"/>
    <w:rsid w:val="00956887"/>
    <w:rsid w:val="009605A4"/>
    <w:rsid w:val="00963282"/>
    <w:rsid w:val="009747D7"/>
    <w:rsid w:val="00983C58"/>
    <w:rsid w:val="00995112"/>
    <w:rsid w:val="00996295"/>
    <w:rsid w:val="009B105B"/>
    <w:rsid w:val="009C0B62"/>
    <w:rsid w:val="009D372D"/>
    <w:rsid w:val="009E25A7"/>
    <w:rsid w:val="00A05DA2"/>
    <w:rsid w:val="00A1104D"/>
    <w:rsid w:val="00A13E59"/>
    <w:rsid w:val="00A20DAD"/>
    <w:rsid w:val="00A21D27"/>
    <w:rsid w:val="00A227DE"/>
    <w:rsid w:val="00A2383D"/>
    <w:rsid w:val="00A33BCC"/>
    <w:rsid w:val="00A4061E"/>
    <w:rsid w:val="00A64E7D"/>
    <w:rsid w:val="00A6749D"/>
    <w:rsid w:val="00A71D50"/>
    <w:rsid w:val="00A745B0"/>
    <w:rsid w:val="00A841FC"/>
    <w:rsid w:val="00A875DF"/>
    <w:rsid w:val="00AB5045"/>
    <w:rsid w:val="00AD0D54"/>
    <w:rsid w:val="00AD162A"/>
    <w:rsid w:val="00AD248A"/>
    <w:rsid w:val="00AE506F"/>
    <w:rsid w:val="00B01F24"/>
    <w:rsid w:val="00B03D46"/>
    <w:rsid w:val="00B07490"/>
    <w:rsid w:val="00B10C42"/>
    <w:rsid w:val="00B10CCF"/>
    <w:rsid w:val="00B12CD2"/>
    <w:rsid w:val="00B21E0F"/>
    <w:rsid w:val="00B220E0"/>
    <w:rsid w:val="00B272BD"/>
    <w:rsid w:val="00B31ADA"/>
    <w:rsid w:val="00B37A04"/>
    <w:rsid w:val="00B4382F"/>
    <w:rsid w:val="00B55EDA"/>
    <w:rsid w:val="00B647A8"/>
    <w:rsid w:val="00B667A1"/>
    <w:rsid w:val="00B80E27"/>
    <w:rsid w:val="00BA0108"/>
    <w:rsid w:val="00BB10F9"/>
    <w:rsid w:val="00BB26E2"/>
    <w:rsid w:val="00BC4C49"/>
    <w:rsid w:val="00BC59AE"/>
    <w:rsid w:val="00BD0F2D"/>
    <w:rsid w:val="00BD4A6D"/>
    <w:rsid w:val="00BF73F7"/>
    <w:rsid w:val="00C03BDE"/>
    <w:rsid w:val="00C04EF2"/>
    <w:rsid w:val="00C15A6E"/>
    <w:rsid w:val="00C16E43"/>
    <w:rsid w:val="00C73AE3"/>
    <w:rsid w:val="00C81B25"/>
    <w:rsid w:val="00CA07BC"/>
    <w:rsid w:val="00CA397B"/>
    <w:rsid w:val="00CB0CCD"/>
    <w:rsid w:val="00CD1B2C"/>
    <w:rsid w:val="00CE0862"/>
    <w:rsid w:val="00CF73D7"/>
    <w:rsid w:val="00D165E8"/>
    <w:rsid w:val="00D23BD3"/>
    <w:rsid w:val="00D24CD6"/>
    <w:rsid w:val="00D5136D"/>
    <w:rsid w:val="00D555C3"/>
    <w:rsid w:val="00D60940"/>
    <w:rsid w:val="00D7401F"/>
    <w:rsid w:val="00D81CC2"/>
    <w:rsid w:val="00D92367"/>
    <w:rsid w:val="00D93611"/>
    <w:rsid w:val="00DA01A4"/>
    <w:rsid w:val="00DA7E17"/>
    <w:rsid w:val="00DC4306"/>
    <w:rsid w:val="00DC5FDF"/>
    <w:rsid w:val="00DF25F3"/>
    <w:rsid w:val="00E15087"/>
    <w:rsid w:val="00E411C2"/>
    <w:rsid w:val="00E47E8F"/>
    <w:rsid w:val="00E51D0F"/>
    <w:rsid w:val="00E6033F"/>
    <w:rsid w:val="00E708CC"/>
    <w:rsid w:val="00E770CA"/>
    <w:rsid w:val="00E918C4"/>
    <w:rsid w:val="00E95B69"/>
    <w:rsid w:val="00E96C12"/>
    <w:rsid w:val="00EA2545"/>
    <w:rsid w:val="00EB06D8"/>
    <w:rsid w:val="00EB1EF4"/>
    <w:rsid w:val="00EB5063"/>
    <w:rsid w:val="00EC0F2F"/>
    <w:rsid w:val="00ED5780"/>
    <w:rsid w:val="00EE36BC"/>
    <w:rsid w:val="00EE6484"/>
    <w:rsid w:val="00EF5E2A"/>
    <w:rsid w:val="00EF7F90"/>
    <w:rsid w:val="00F00B01"/>
    <w:rsid w:val="00F1320D"/>
    <w:rsid w:val="00F22D7A"/>
    <w:rsid w:val="00F24162"/>
    <w:rsid w:val="00F42150"/>
    <w:rsid w:val="00F4728D"/>
    <w:rsid w:val="00F52390"/>
    <w:rsid w:val="00F54B27"/>
    <w:rsid w:val="00F66CA1"/>
    <w:rsid w:val="00F72167"/>
    <w:rsid w:val="00F7472B"/>
    <w:rsid w:val="00F74AC3"/>
    <w:rsid w:val="00F77CFC"/>
    <w:rsid w:val="00F83C1B"/>
    <w:rsid w:val="00F83C9D"/>
    <w:rsid w:val="00F843A5"/>
    <w:rsid w:val="00F85C4D"/>
    <w:rsid w:val="00F86D72"/>
    <w:rsid w:val="00FA1E37"/>
    <w:rsid w:val="00FA366B"/>
    <w:rsid w:val="00FA47DD"/>
    <w:rsid w:val="00FC2EB6"/>
    <w:rsid w:val="00FD37E8"/>
    <w:rsid w:val="00FD4A8A"/>
    <w:rsid w:val="00FD5FF6"/>
    <w:rsid w:val="00FD6C7B"/>
    <w:rsid w:val="00FE4794"/>
    <w:rsid w:val="00FE4B63"/>
    <w:rsid w:val="00FF4A90"/>
    <w:rsid w:val="00FF5B7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Indent 2" w:unhideWhenUsed="0"/>
    <w:lsdException w:name="Body Text Indent 3" w:unhideWhenUsed="0"/>
    <w:lsdException w:name="Hyperlink" w:unhideWhenUsed="0"/>
    <w:lsdException w:name="Strong" w:semiHidden="0" w:uiPriority="22" w:unhideWhenUsed="0" w:qFormat="1"/>
    <w:lsdException w:name="Emphasis" w:semiHidden="0" w:uiPriority="20" w:unhideWhenUsed="0" w:qFormat="1"/>
    <w:lsdException w:name="Plain Text" w:unhideWhenUsed="0"/>
    <w:lsdException w:name="Table Elegan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89A"/>
    <w:rPr>
      <w:sz w:val="24"/>
      <w:szCs w:val="24"/>
      <w:lang w:eastAsia="ko-KR"/>
    </w:rPr>
  </w:style>
  <w:style w:type="paragraph" w:styleId="Heading3">
    <w:name w:val="heading 3"/>
    <w:basedOn w:val="Normal"/>
    <w:next w:val="Normal"/>
    <w:link w:val="Heading3Char"/>
    <w:uiPriority w:val="99"/>
    <w:qFormat/>
    <w:rsid w:val="006228D6"/>
    <w:pPr>
      <w:keepNext/>
      <w:spacing w:before="240" w:after="60"/>
      <w:outlineLvl w:val="2"/>
    </w:pPr>
    <w:rPr>
      <w:rFonts w:ascii="Arial" w:hAnsi="Arial" w:cs="Arial"/>
      <w:b/>
      <w:bCs/>
      <w:sz w:val="26"/>
      <w:szCs w:val="26"/>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6228D6"/>
    <w:rPr>
      <w:rFonts w:ascii="Arial" w:hAnsi="Arial" w:cs="Arial"/>
      <w:b/>
      <w:bCs/>
      <w:sz w:val="26"/>
      <w:szCs w:val="26"/>
    </w:rPr>
  </w:style>
  <w:style w:type="paragraph" w:styleId="BalloonText">
    <w:name w:val="Balloon Text"/>
    <w:basedOn w:val="Normal"/>
    <w:link w:val="BalloonTextChar"/>
    <w:uiPriority w:val="99"/>
    <w:semiHidden/>
    <w:rsid w:val="00566C1D"/>
    <w:rPr>
      <w:rFonts w:ascii="Tahoma" w:hAnsi="Tahoma" w:cs="Tahoma"/>
      <w:sz w:val="16"/>
      <w:szCs w:val="16"/>
    </w:rPr>
  </w:style>
  <w:style w:type="character" w:customStyle="1" w:styleId="BalloonTextChar">
    <w:name w:val="Balloon Text Char"/>
    <w:basedOn w:val="DefaultParagraphFont"/>
    <w:link w:val="BalloonText"/>
    <w:uiPriority w:val="99"/>
    <w:semiHidden/>
    <w:rsid w:val="00CF04B3"/>
    <w:rPr>
      <w:sz w:val="0"/>
      <w:szCs w:val="0"/>
      <w:lang w:eastAsia="ko-KR"/>
    </w:rPr>
  </w:style>
  <w:style w:type="paragraph" w:styleId="ListParagraph">
    <w:name w:val="List Paragraph"/>
    <w:basedOn w:val="Normal"/>
    <w:uiPriority w:val="99"/>
    <w:qFormat/>
    <w:rsid w:val="00660380"/>
    <w:pPr>
      <w:spacing w:after="200" w:line="276" w:lineRule="auto"/>
      <w:ind w:left="720"/>
    </w:pPr>
    <w:rPr>
      <w:rFonts w:ascii="Calibri" w:hAnsi="Calibri" w:cs="Calibri"/>
      <w:sz w:val="22"/>
      <w:szCs w:val="22"/>
      <w:lang w:eastAsia="en-US"/>
    </w:rPr>
  </w:style>
  <w:style w:type="paragraph" w:styleId="BodyTextIndent2">
    <w:name w:val="Body Text Indent 2"/>
    <w:basedOn w:val="Normal"/>
    <w:link w:val="BodyTextIndent2Char"/>
    <w:uiPriority w:val="99"/>
    <w:rsid w:val="009C0B62"/>
    <w:pPr>
      <w:spacing w:after="120"/>
      <w:ind w:left="1267"/>
    </w:pPr>
    <w:rPr>
      <w:lang w:eastAsia="en-US"/>
    </w:rPr>
  </w:style>
  <w:style w:type="character" w:customStyle="1" w:styleId="BodyTextIndent2Char">
    <w:name w:val="Body Text Indent 2 Char"/>
    <w:basedOn w:val="DefaultParagraphFont"/>
    <w:link w:val="BodyTextIndent2"/>
    <w:uiPriority w:val="99"/>
    <w:rsid w:val="009C0B62"/>
    <w:rPr>
      <w:rFonts w:eastAsia="Times New Roman"/>
      <w:sz w:val="24"/>
      <w:szCs w:val="24"/>
    </w:rPr>
  </w:style>
  <w:style w:type="paragraph" w:styleId="BodyTextIndent3">
    <w:name w:val="Body Text Indent 3"/>
    <w:basedOn w:val="Normal"/>
    <w:link w:val="BodyTextIndent3Char"/>
    <w:uiPriority w:val="99"/>
    <w:rsid w:val="009C0B62"/>
    <w:pPr>
      <w:tabs>
        <w:tab w:val="left" w:pos="3960"/>
      </w:tabs>
      <w:ind w:left="540"/>
    </w:pPr>
    <w:rPr>
      <w:lang w:eastAsia="en-US"/>
    </w:rPr>
  </w:style>
  <w:style w:type="character" w:customStyle="1" w:styleId="BodyTextIndent3Char">
    <w:name w:val="Body Text Indent 3 Char"/>
    <w:basedOn w:val="DefaultParagraphFont"/>
    <w:link w:val="BodyTextIndent3"/>
    <w:uiPriority w:val="99"/>
    <w:rsid w:val="009C0B62"/>
    <w:rPr>
      <w:rFonts w:eastAsia="Times New Roman"/>
      <w:sz w:val="32"/>
      <w:szCs w:val="32"/>
    </w:rPr>
  </w:style>
  <w:style w:type="paragraph" w:styleId="BodyText">
    <w:name w:val="Body Text"/>
    <w:basedOn w:val="Normal"/>
    <w:link w:val="BodyTextChar"/>
    <w:uiPriority w:val="99"/>
    <w:rsid w:val="009C0B62"/>
    <w:rPr>
      <w:lang w:eastAsia="en-US"/>
    </w:rPr>
  </w:style>
  <w:style w:type="character" w:customStyle="1" w:styleId="BodyTextChar">
    <w:name w:val="Body Text Char"/>
    <w:basedOn w:val="DefaultParagraphFont"/>
    <w:link w:val="BodyText"/>
    <w:uiPriority w:val="99"/>
    <w:rsid w:val="009C0B62"/>
    <w:rPr>
      <w:rFonts w:eastAsia="Times New Roman"/>
      <w:sz w:val="24"/>
      <w:szCs w:val="24"/>
    </w:rPr>
  </w:style>
  <w:style w:type="paragraph" w:styleId="Header">
    <w:name w:val="header"/>
    <w:basedOn w:val="Normal"/>
    <w:link w:val="HeaderChar"/>
    <w:uiPriority w:val="99"/>
    <w:rsid w:val="000A64EE"/>
    <w:pPr>
      <w:tabs>
        <w:tab w:val="center" w:pos="4680"/>
        <w:tab w:val="right" w:pos="9360"/>
      </w:tabs>
    </w:pPr>
  </w:style>
  <w:style w:type="character" w:customStyle="1" w:styleId="HeaderChar">
    <w:name w:val="Header Char"/>
    <w:basedOn w:val="DefaultParagraphFont"/>
    <w:link w:val="Header"/>
    <w:uiPriority w:val="99"/>
    <w:rsid w:val="000A64EE"/>
    <w:rPr>
      <w:sz w:val="24"/>
      <w:szCs w:val="24"/>
      <w:lang w:eastAsia="ko-KR"/>
    </w:rPr>
  </w:style>
  <w:style w:type="paragraph" w:styleId="Footer">
    <w:name w:val="footer"/>
    <w:basedOn w:val="Normal"/>
    <w:link w:val="FooterChar"/>
    <w:uiPriority w:val="99"/>
    <w:rsid w:val="000A64EE"/>
    <w:pPr>
      <w:tabs>
        <w:tab w:val="center" w:pos="4680"/>
        <w:tab w:val="right" w:pos="9360"/>
      </w:tabs>
    </w:pPr>
  </w:style>
  <w:style w:type="character" w:customStyle="1" w:styleId="FooterChar">
    <w:name w:val="Footer Char"/>
    <w:basedOn w:val="DefaultParagraphFont"/>
    <w:link w:val="Footer"/>
    <w:uiPriority w:val="99"/>
    <w:rsid w:val="000A64EE"/>
    <w:rPr>
      <w:sz w:val="24"/>
      <w:szCs w:val="24"/>
      <w:lang w:eastAsia="ko-KR"/>
    </w:rPr>
  </w:style>
  <w:style w:type="character" w:customStyle="1" w:styleId="caption1">
    <w:name w:val="caption1"/>
    <w:basedOn w:val="DefaultParagraphFont"/>
    <w:uiPriority w:val="99"/>
    <w:rsid w:val="00770E01"/>
    <w:rPr>
      <w:i/>
      <w:iCs/>
      <w:sz w:val="19"/>
      <w:szCs w:val="19"/>
    </w:rPr>
  </w:style>
  <w:style w:type="table" w:styleId="TableElegant">
    <w:name w:val="Table Elegant"/>
    <w:basedOn w:val="TableNormal"/>
    <w:uiPriority w:val="99"/>
    <w:rsid w:val="009B105B"/>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rsid w:val="009B105B"/>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ectionHeading2">
    <w:name w:val="Section Heading 2"/>
    <w:basedOn w:val="Normal"/>
    <w:link w:val="SectionHeading2Char"/>
    <w:uiPriority w:val="99"/>
    <w:rsid w:val="00DF25F3"/>
    <w:rPr>
      <w:rFonts w:ascii="Calibri" w:hAnsi="Calibri" w:cs="Calibri"/>
      <w:b/>
      <w:bCs/>
      <w:sz w:val="28"/>
      <w:szCs w:val="28"/>
      <w:lang w:eastAsia="en-US"/>
    </w:rPr>
  </w:style>
  <w:style w:type="paragraph" w:customStyle="1" w:styleId="OutcomeMeasureItalics">
    <w:name w:val="Outcome Measure Italics"/>
    <w:basedOn w:val="Normal"/>
    <w:link w:val="OutcomeMeasureItalicsChar"/>
    <w:uiPriority w:val="99"/>
    <w:rsid w:val="00DF25F3"/>
    <w:pPr>
      <w:spacing w:line="276" w:lineRule="auto"/>
    </w:pPr>
    <w:rPr>
      <w:rFonts w:ascii="Calibri" w:hAnsi="Calibri" w:cs="Calibri"/>
      <w:i/>
      <w:iCs/>
      <w:lang w:eastAsia="en-US"/>
    </w:rPr>
  </w:style>
  <w:style w:type="character" w:customStyle="1" w:styleId="SectionHeading2Char">
    <w:name w:val="Section Heading 2 Char"/>
    <w:basedOn w:val="DefaultParagraphFont"/>
    <w:link w:val="SectionHeading2"/>
    <w:uiPriority w:val="99"/>
    <w:rsid w:val="00DF25F3"/>
    <w:rPr>
      <w:rFonts w:ascii="Calibri" w:hAnsi="Calibri" w:cs="Calibri"/>
      <w:b/>
      <w:bCs/>
      <w:sz w:val="28"/>
      <w:szCs w:val="28"/>
    </w:rPr>
  </w:style>
  <w:style w:type="character" w:customStyle="1" w:styleId="OutcomeMeasureItalicsChar">
    <w:name w:val="Outcome Measure Italics Char"/>
    <w:basedOn w:val="DefaultParagraphFont"/>
    <w:link w:val="OutcomeMeasureItalics"/>
    <w:uiPriority w:val="99"/>
    <w:rsid w:val="00DF25F3"/>
    <w:rPr>
      <w:rFonts w:ascii="Calibri" w:hAnsi="Calibri" w:cs="Calibri"/>
      <w:i/>
      <w:iCs/>
      <w:sz w:val="24"/>
      <w:szCs w:val="24"/>
    </w:rPr>
  </w:style>
  <w:style w:type="paragraph" w:customStyle="1" w:styleId="SideSectionHeadings">
    <w:name w:val="Side Section Headings"/>
    <w:basedOn w:val="Normal"/>
    <w:link w:val="SideSectionHeadingsChar"/>
    <w:uiPriority w:val="99"/>
    <w:rsid w:val="00DF25F3"/>
    <w:pPr>
      <w:spacing w:after="200"/>
      <w:jc w:val="center"/>
    </w:pPr>
    <w:rPr>
      <w:rFonts w:ascii="Calibri" w:hAnsi="Calibri" w:cs="Calibri"/>
      <w:b/>
      <w:bCs/>
      <w:color w:val="FFFFFF"/>
      <w:sz w:val="48"/>
      <w:szCs w:val="48"/>
      <w:lang w:eastAsia="en-US"/>
    </w:rPr>
  </w:style>
  <w:style w:type="character" w:customStyle="1" w:styleId="SideSectionHeadingsChar">
    <w:name w:val="Side Section Headings Char"/>
    <w:basedOn w:val="DefaultParagraphFont"/>
    <w:link w:val="SideSectionHeadings"/>
    <w:uiPriority w:val="99"/>
    <w:rsid w:val="00DF25F3"/>
    <w:rPr>
      <w:rFonts w:ascii="Calibri" w:hAnsi="Calibri" w:cs="Calibri"/>
      <w:b/>
      <w:bCs/>
      <w:color w:val="FFFFFF"/>
      <w:sz w:val="48"/>
      <w:szCs w:val="48"/>
    </w:rPr>
  </w:style>
  <w:style w:type="paragraph" w:customStyle="1" w:styleId="IntermediateMeasuresheader">
    <w:name w:val="Intermediate Measures header"/>
    <w:basedOn w:val="Normal"/>
    <w:link w:val="IntermediateMeasuresheaderChar"/>
    <w:uiPriority w:val="99"/>
    <w:rsid w:val="00DF25F3"/>
    <w:pPr>
      <w:spacing w:line="276" w:lineRule="auto"/>
    </w:pPr>
    <w:rPr>
      <w:rFonts w:ascii="Calibri" w:hAnsi="Calibri" w:cs="Calibri"/>
      <w:b/>
      <w:bCs/>
      <w:color w:val="943634"/>
      <w:lang w:eastAsia="en-US"/>
    </w:rPr>
  </w:style>
  <w:style w:type="paragraph" w:customStyle="1" w:styleId="IntMeasureText">
    <w:name w:val="Int Measure Text"/>
    <w:basedOn w:val="Normal"/>
    <w:link w:val="IntMeasureTextChar"/>
    <w:uiPriority w:val="99"/>
    <w:rsid w:val="00DF25F3"/>
    <w:pPr>
      <w:spacing w:line="276" w:lineRule="auto"/>
    </w:pPr>
    <w:rPr>
      <w:rFonts w:ascii="Calibri" w:hAnsi="Calibri" w:cs="Calibri"/>
      <w:i/>
      <w:iCs/>
      <w:lang w:eastAsia="en-US"/>
    </w:rPr>
  </w:style>
  <w:style w:type="character" w:customStyle="1" w:styleId="IntermediateMeasuresheaderChar">
    <w:name w:val="Intermediate Measures header Char"/>
    <w:basedOn w:val="DefaultParagraphFont"/>
    <w:link w:val="IntermediateMeasuresheader"/>
    <w:uiPriority w:val="99"/>
    <w:rsid w:val="00DF25F3"/>
    <w:rPr>
      <w:rFonts w:ascii="Calibri" w:hAnsi="Calibri" w:cs="Calibri"/>
      <w:b/>
      <w:bCs/>
      <w:color w:val="943634"/>
      <w:sz w:val="24"/>
      <w:szCs w:val="24"/>
    </w:rPr>
  </w:style>
  <w:style w:type="character" w:customStyle="1" w:styleId="IntMeasureTextChar">
    <w:name w:val="Int Measure Text Char"/>
    <w:basedOn w:val="DefaultParagraphFont"/>
    <w:link w:val="IntMeasureText"/>
    <w:uiPriority w:val="99"/>
    <w:rsid w:val="00DF25F3"/>
    <w:rPr>
      <w:rFonts w:ascii="Calibri" w:hAnsi="Calibri" w:cs="Calibri"/>
      <w:i/>
      <w:iCs/>
      <w:sz w:val="24"/>
      <w:szCs w:val="24"/>
    </w:rPr>
  </w:style>
  <w:style w:type="character" w:styleId="Hyperlink">
    <w:name w:val="Hyperlink"/>
    <w:basedOn w:val="DefaultParagraphFont"/>
    <w:uiPriority w:val="99"/>
    <w:rsid w:val="0092149E"/>
    <w:rPr>
      <w:color w:val="0000FF"/>
      <w:u w:val="single"/>
    </w:rPr>
  </w:style>
  <w:style w:type="paragraph" w:styleId="PlainText">
    <w:name w:val="Plain Text"/>
    <w:basedOn w:val="Normal"/>
    <w:link w:val="PlainTextChar"/>
    <w:uiPriority w:val="99"/>
    <w:rsid w:val="00B647A8"/>
    <w:rPr>
      <w:rFonts w:ascii="Consolas" w:hAnsi="Consolas" w:cs="Consolas"/>
      <w:sz w:val="21"/>
      <w:szCs w:val="21"/>
      <w:lang w:eastAsia="en-US"/>
    </w:rPr>
  </w:style>
  <w:style w:type="character" w:customStyle="1" w:styleId="PlainTextChar">
    <w:name w:val="Plain Text Char"/>
    <w:basedOn w:val="DefaultParagraphFont"/>
    <w:link w:val="PlainText"/>
    <w:uiPriority w:val="99"/>
    <w:rsid w:val="00B647A8"/>
    <w:rPr>
      <w:rFonts w:ascii="Consolas" w:eastAsia="Times New Roman" w:hAnsi="Consolas" w:cs="Consolas"/>
      <w:sz w:val="21"/>
      <w:szCs w:val="21"/>
    </w:rPr>
  </w:style>
</w:styles>
</file>

<file path=word/webSettings.xml><?xml version="1.0" encoding="utf-8"?>
<w:webSettings xmlns:r="http://schemas.openxmlformats.org/officeDocument/2006/relationships" xmlns:w="http://schemas.openxmlformats.org/wordprocessingml/2006/main">
  <w:divs>
    <w:div w:id="1683514154">
      <w:marLeft w:val="0"/>
      <w:marRight w:val="0"/>
      <w:marTop w:val="0"/>
      <w:marBottom w:val="0"/>
      <w:divBdr>
        <w:top w:val="none" w:sz="0" w:space="0" w:color="auto"/>
        <w:left w:val="none" w:sz="0" w:space="0" w:color="auto"/>
        <w:bottom w:val="none" w:sz="0" w:space="0" w:color="auto"/>
        <w:right w:val="none" w:sz="0" w:space="0" w:color="auto"/>
      </w:divBdr>
      <w:divsChild>
        <w:div w:id="1683514153">
          <w:marLeft w:val="0"/>
          <w:marRight w:val="0"/>
          <w:marTop w:val="0"/>
          <w:marBottom w:val="0"/>
          <w:divBdr>
            <w:top w:val="none" w:sz="0" w:space="0" w:color="auto"/>
            <w:left w:val="none" w:sz="0" w:space="0" w:color="auto"/>
            <w:bottom w:val="none" w:sz="0" w:space="0" w:color="auto"/>
            <w:right w:val="none" w:sz="0" w:space="0" w:color="auto"/>
          </w:divBdr>
          <w:divsChild>
            <w:div w:id="1683514167">
              <w:marLeft w:val="0"/>
              <w:marRight w:val="0"/>
              <w:marTop w:val="0"/>
              <w:marBottom w:val="0"/>
              <w:divBdr>
                <w:top w:val="none" w:sz="0" w:space="0" w:color="auto"/>
                <w:left w:val="none" w:sz="0" w:space="0" w:color="auto"/>
                <w:bottom w:val="none" w:sz="0" w:space="0" w:color="auto"/>
                <w:right w:val="none" w:sz="0" w:space="0" w:color="auto"/>
              </w:divBdr>
              <w:divsChild>
                <w:div w:id="1683514157">
                  <w:marLeft w:val="-69"/>
                  <w:marRight w:val="-69"/>
                  <w:marTop w:val="0"/>
                  <w:marBottom w:val="0"/>
                  <w:divBdr>
                    <w:top w:val="none" w:sz="0" w:space="0" w:color="auto"/>
                    <w:left w:val="none" w:sz="0" w:space="0" w:color="auto"/>
                    <w:bottom w:val="none" w:sz="0" w:space="0" w:color="auto"/>
                    <w:right w:val="none" w:sz="0" w:space="0" w:color="auto"/>
                  </w:divBdr>
                  <w:divsChild>
                    <w:div w:id="1683514164">
                      <w:marLeft w:val="0"/>
                      <w:marRight w:val="0"/>
                      <w:marTop w:val="0"/>
                      <w:marBottom w:val="0"/>
                      <w:divBdr>
                        <w:top w:val="none" w:sz="0" w:space="0" w:color="auto"/>
                        <w:left w:val="none" w:sz="0" w:space="0" w:color="auto"/>
                        <w:bottom w:val="none" w:sz="0" w:space="0" w:color="auto"/>
                        <w:right w:val="none" w:sz="0" w:space="0" w:color="auto"/>
                      </w:divBdr>
                      <w:divsChild>
                        <w:div w:id="168351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514156">
      <w:marLeft w:val="0"/>
      <w:marRight w:val="0"/>
      <w:marTop w:val="0"/>
      <w:marBottom w:val="0"/>
      <w:divBdr>
        <w:top w:val="none" w:sz="0" w:space="0" w:color="auto"/>
        <w:left w:val="none" w:sz="0" w:space="0" w:color="auto"/>
        <w:bottom w:val="none" w:sz="0" w:space="0" w:color="auto"/>
        <w:right w:val="none" w:sz="0" w:space="0" w:color="auto"/>
      </w:divBdr>
    </w:div>
    <w:div w:id="1683514159">
      <w:marLeft w:val="0"/>
      <w:marRight w:val="0"/>
      <w:marTop w:val="0"/>
      <w:marBottom w:val="0"/>
      <w:divBdr>
        <w:top w:val="none" w:sz="0" w:space="0" w:color="auto"/>
        <w:left w:val="none" w:sz="0" w:space="0" w:color="auto"/>
        <w:bottom w:val="none" w:sz="0" w:space="0" w:color="auto"/>
        <w:right w:val="none" w:sz="0" w:space="0" w:color="auto"/>
      </w:divBdr>
      <w:divsChild>
        <w:div w:id="1683514155">
          <w:marLeft w:val="547"/>
          <w:marRight w:val="0"/>
          <w:marTop w:val="0"/>
          <w:marBottom w:val="0"/>
          <w:divBdr>
            <w:top w:val="none" w:sz="0" w:space="0" w:color="auto"/>
            <w:left w:val="none" w:sz="0" w:space="0" w:color="auto"/>
            <w:bottom w:val="none" w:sz="0" w:space="0" w:color="auto"/>
            <w:right w:val="none" w:sz="0" w:space="0" w:color="auto"/>
          </w:divBdr>
        </w:div>
        <w:div w:id="1683514162">
          <w:marLeft w:val="547"/>
          <w:marRight w:val="0"/>
          <w:marTop w:val="0"/>
          <w:marBottom w:val="0"/>
          <w:divBdr>
            <w:top w:val="none" w:sz="0" w:space="0" w:color="auto"/>
            <w:left w:val="none" w:sz="0" w:space="0" w:color="auto"/>
            <w:bottom w:val="none" w:sz="0" w:space="0" w:color="auto"/>
            <w:right w:val="none" w:sz="0" w:space="0" w:color="auto"/>
          </w:divBdr>
        </w:div>
      </w:divsChild>
    </w:div>
    <w:div w:id="1683514160">
      <w:marLeft w:val="0"/>
      <w:marRight w:val="0"/>
      <w:marTop w:val="0"/>
      <w:marBottom w:val="0"/>
      <w:divBdr>
        <w:top w:val="none" w:sz="0" w:space="0" w:color="auto"/>
        <w:left w:val="none" w:sz="0" w:space="0" w:color="auto"/>
        <w:bottom w:val="none" w:sz="0" w:space="0" w:color="auto"/>
        <w:right w:val="none" w:sz="0" w:space="0" w:color="auto"/>
      </w:divBdr>
    </w:div>
    <w:div w:id="1683514161">
      <w:marLeft w:val="0"/>
      <w:marRight w:val="0"/>
      <w:marTop w:val="0"/>
      <w:marBottom w:val="0"/>
      <w:divBdr>
        <w:top w:val="none" w:sz="0" w:space="0" w:color="auto"/>
        <w:left w:val="none" w:sz="0" w:space="0" w:color="auto"/>
        <w:bottom w:val="none" w:sz="0" w:space="0" w:color="auto"/>
        <w:right w:val="none" w:sz="0" w:space="0" w:color="auto"/>
      </w:divBdr>
    </w:div>
    <w:div w:id="1683514163">
      <w:marLeft w:val="0"/>
      <w:marRight w:val="0"/>
      <w:marTop w:val="0"/>
      <w:marBottom w:val="0"/>
      <w:divBdr>
        <w:top w:val="none" w:sz="0" w:space="0" w:color="auto"/>
        <w:left w:val="none" w:sz="0" w:space="0" w:color="auto"/>
        <w:bottom w:val="none" w:sz="0" w:space="0" w:color="auto"/>
        <w:right w:val="none" w:sz="0" w:space="0" w:color="auto"/>
      </w:divBdr>
    </w:div>
    <w:div w:id="1683514165">
      <w:marLeft w:val="0"/>
      <w:marRight w:val="0"/>
      <w:marTop w:val="0"/>
      <w:marBottom w:val="0"/>
      <w:divBdr>
        <w:top w:val="none" w:sz="0" w:space="0" w:color="auto"/>
        <w:left w:val="none" w:sz="0" w:space="0" w:color="auto"/>
        <w:bottom w:val="none" w:sz="0" w:space="0" w:color="auto"/>
        <w:right w:val="none" w:sz="0" w:space="0" w:color="auto"/>
      </w:divBdr>
    </w:div>
    <w:div w:id="16835141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lou.oboyle@zelosinc.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gina.morais@durhamnc.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ertha.johnson@durhamnc.go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thomas.bonfield@durhamnc.gov" TargetMode="External"/><Relationship Id="rId4" Type="http://schemas.openxmlformats.org/officeDocument/2006/relationships/webSettings" Target="webSettings.xml"/><Relationship Id="rId9" Type="http://schemas.openxmlformats.org/officeDocument/2006/relationships/hyperlink" Target="mailto:jay.reinstein@durhamnc.gov" TargetMode="Externa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8</Pages>
  <Words>2211</Words>
  <Characters>12607</Characters>
  <Application>Microsoft Office Outlook</Application>
  <DocSecurity>0</DocSecurity>
  <Lines>0</Lines>
  <Paragraphs>0</Paragraphs>
  <ScaleCrop>false</ScaleCrop>
  <Company>ZELOS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dc:title>
  <dc:subject/>
  <dc:creator>Lou O'Boyle</dc:creator>
  <cp:keywords/>
  <dc:description/>
  <cp:lastModifiedBy>Brandi Allen</cp:lastModifiedBy>
  <cp:revision>2</cp:revision>
  <cp:lastPrinted>2010-08-13T13:01:00Z</cp:lastPrinted>
  <dcterms:created xsi:type="dcterms:W3CDTF">2010-08-13T20:21:00Z</dcterms:created>
  <dcterms:modified xsi:type="dcterms:W3CDTF">2010-08-13T20:21:00Z</dcterms:modified>
</cp:coreProperties>
</file>